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8F" w:rsidRPr="00325ADA" w:rsidRDefault="00F1488F" w:rsidP="00F1488F">
      <w:pPr>
        <w:pStyle w:val="Default"/>
        <w:rPr>
          <w:rFonts w:ascii="Arial" w:hAnsi="Arial" w:cs="Arial"/>
          <w:sz w:val="22"/>
          <w:szCs w:val="22"/>
        </w:rPr>
      </w:pPr>
    </w:p>
    <w:p w:rsidR="00655F21" w:rsidRPr="00930C68" w:rsidRDefault="00F1488F" w:rsidP="00F1488F">
      <w:pPr>
        <w:pStyle w:val="Title"/>
        <w:rPr>
          <w:rFonts w:ascii="Arial" w:hAnsi="Arial" w:cs="Arial"/>
          <w:b/>
          <w:sz w:val="32"/>
          <w:szCs w:val="32"/>
        </w:rPr>
      </w:pPr>
      <w:r w:rsidRPr="00930C68">
        <w:rPr>
          <w:rFonts w:ascii="Arial" w:hAnsi="Arial" w:cs="Arial"/>
          <w:b/>
          <w:sz w:val="32"/>
          <w:szCs w:val="32"/>
        </w:rPr>
        <w:t>Student Complaint Information by State and Agency</w:t>
      </w:r>
    </w:p>
    <w:p w:rsidR="00F1488F" w:rsidRPr="00325ADA" w:rsidRDefault="00F1488F" w:rsidP="00F1488F">
      <w:pPr>
        <w:pStyle w:val="Default"/>
        <w:rPr>
          <w:rFonts w:ascii="Arial" w:hAnsi="Arial" w:cs="Arial"/>
          <w:i/>
          <w:sz w:val="22"/>
          <w:szCs w:val="22"/>
        </w:rPr>
      </w:pPr>
      <w:r w:rsidRPr="00325ADA">
        <w:rPr>
          <w:rFonts w:ascii="Arial" w:hAnsi="Arial" w:cs="Arial"/>
          <w:i/>
          <w:sz w:val="22"/>
          <w:szCs w:val="22"/>
        </w:rPr>
        <w:t>July 2020</w:t>
      </w:r>
    </w:p>
    <w:p w:rsidR="00F1488F" w:rsidRPr="00930C68" w:rsidRDefault="00F1488F" w:rsidP="00F1488F">
      <w:pPr>
        <w:pStyle w:val="Default"/>
        <w:rPr>
          <w:rFonts w:ascii="Arial" w:hAnsi="Arial" w:cs="Arial"/>
          <w:b/>
          <w:bCs/>
          <w:sz w:val="18"/>
          <w:szCs w:val="18"/>
        </w:rPr>
      </w:pPr>
      <w:r w:rsidRPr="00930C68">
        <w:rPr>
          <w:rFonts w:ascii="Arial" w:hAnsi="Arial" w:cs="Arial"/>
          <w:b/>
          <w:bCs/>
          <w:sz w:val="18"/>
          <w:szCs w:val="18"/>
        </w:rPr>
        <w:t>Please note: Whenever possible this report used information provided by the state agency and originally through the no longer live SHEEO Survey. In some cases, email correspondence and web site reviews were also incorporated.</w:t>
      </w:r>
    </w:p>
    <w:p w:rsidR="00F1488F" w:rsidRPr="00325ADA" w:rsidRDefault="00F1488F" w:rsidP="00F1488F">
      <w:pPr>
        <w:pStyle w:val="Default"/>
        <w:rPr>
          <w:rFonts w:ascii="Arial" w:hAnsi="Arial" w:cs="Arial"/>
          <w:b/>
          <w:bCs/>
          <w:sz w:val="22"/>
          <w:szCs w:val="22"/>
        </w:rPr>
      </w:pPr>
    </w:p>
    <w:tbl>
      <w:tblPr>
        <w:tblStyle w:val="TableGrid"/>
        <w:tblW w:w="13225" w:type="dxa"/>
        <w:tblLook w:val="04A0" w:firstRow="1" w:lastRow="0" w:firstColumn="1" w:lastColumn="0" w:noHBand="0" w:noVBand="1"/>
      </w:tblPr>
      <w:tblGrid>
        <w:gridCol w:w="1684"/>
        <w:gridCol w:w="2106"/>
        <w:gridCol w:w="9435"/>
      </w:tblGrid>
      <w:tr w:rsidR="00C47386" w:rsidRPr="00325ADA" w:rsidTr="00325ADA">
        <w:tc>
          <w:tcPr>
            <w:tcW w:w="1661" w:type="dxa"/>
          </w:tcPr>
          <w:p w:rsidR="00F1488F" w:rsidRPr="00930C68" w:rsidRDefault="00F1488F" w:rsidP="00F1488F">
            <w:pPr>
              <w:pStyle w:val="Default"/>
              <w:rPr>
                <w:rFonts w:ascii="Arial" w:hAnsi="Arial" w:cs="Arial"/>
                <w:b/>
                <w:sz w:val="22"/>
                <w:szCs w:val="22"/>
              </w:rPr>
            </w:pPr>
            <w:r w:rsidRPr="00930C68">
              <w:rPr>
                <w:rFonts w:ascii="Arial" w:hAnsi="Arial" w:cs="Arial"/>
                <w:b/>
                <w:sz w:val="22"/>
                <w:szCs w:val="22"/>
              </w:rPr>
              <w:t>State</w:t>
            </w:r>
          </w:p>
        </w:tc>
        <w:tc>
          <w:tcPr>
            <w:tcW w:w="2117" w:type="dxa"/>
          </w:tcPr>
          <w:p w:rsidR="00F1488F" w:rsidRPr="00930C68" w:rsidRDefault="00F1488F" w:rsidP="00F1488F">
            <w:pPr>
              <w:pStyle w:val="Default"/>
              <w:rPr>
                <w:rFonts w:ascii="Arial" w:hAnsi="Arial" w:cs="Arial"/>
                <w:b/>
                <w:sz w:val="22"/>
                <w:szCs w:val="22"/>
              </w:rPr>
            </w:pPr>
            <w:r w:rsidRPr="00930C68">
              <w:rPr>
                <w:rFonts w:ascii="Arial" w:hAnsi="Arial" w:cs="Arial"/>
                <w:b/>
                <w:sz w:val="22"/>
                <w:szCs w:val="22"/>
              </w:rPr>
              <w:t>Agency Name</w:t>
            </w:r>
          </w:p>
        </w:tc>
        <w:tc>
          <w:tcPr>
            <w:tcW w:w="9447" w:type="dxa"/>
          </w:tcPr>
          <w:p w:rsidR="00F1488F" w:rsidRPr="00930C68" w:rsidRDefault="00F1488F" w:rsidP="00F1488F">
            <w:pPr>
              <w:pStyle w:val="Default"/>
              <w:rPr>
                <w:rFonts w:ascii="Arial" w:hAnsi="Arial" w:cs="Arial"/>
                <w:b/>
                <w:sz w:val="22"/>
                <w:szCs w:val="22"/>
              </w:rPr>
            </w:pPr>
            <w:r w:rsidRPr="00930C68">
              <w:rPr>
                <w:rFonts w:ascii="Arial" w:hAnsi="Arial" w:cs="Arial"/>
                <w:b/>
                <w:sz w:val="22"/>
                <w:szCs w:val="22"/>
              </w:rPr>
              <w:t>Link to and/or Information about Complaint Process (for in-state complaints and activities outside of SARA)</w:t>
            </w:r>
          </w:p>
        </w:tc>
      </w:tr>
      <w:tr w:rsidR="00C47386" w:rsidRPr="00325ADA" w:rsidTr="00325ADA">
        <w:tc>
          <w:tcPr>
            <w:tcW w:w="1661"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Alabama</w:t>
            </w:r>
          </w:p>
        </w:tc>
        <w:tc>
          <w:tcPr>
            <w:tcW w:w="2117"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Alabama Commission on Higher Education – Office of Institutional Effectiveness and Planning</w:t>
            </w:r>
          </w:p>
        </w:tc>
        <w:tc>
          <w:tcPr>
            <w:tcW w:w="9447" w:type="dxa"/>
          </w:tcPr>
          <w:p w:rsidR="0003493C" w:rsidRPr="00325ADA" w:rsidRDefault="0003493C" w:rsidP="0003493C">
            <w:pPr>
              <w:pStyle w:val="Default"/>
              <w:rPr>
                <w:rFonts w:ascii="Arial" w:hAnsi="Arial" w:cs="Arial"/>
                <w:sz w:val="22"/>
                <w:szCs w:val="22"/>
              </w:rPr>
            </w:pPr>
            <w:r w:rsidRPr="00325ADA">
              <w:rPr>
                <w:rFonts w:ascii="Arial" w:hAnsi="Arial" w:cs="Arial"/>
                <w:sz w:val="22"/>
                <w:szCs w:val="22"/>
              </w:rPr>
              <w:t xml:space="preserve">Complaints for out-of-state institutions are referred to the ACCS Private School Licensure. Please see the ADPE link below. For in-state institutions, contacts are posted to the ACHE website at </w:t>
            </w:r>
          </w:p>
          <w:p w:rsidR="00F1488F" w:rsidRPr="00325ADA" w:rsidRDefault="0003493C" w:rsidP="0003493C">
            <w:pPr>
              <w:pStyle w:val="Default"/>
              <w:rPr>
                <w:rFonts w:ascii="Arial" w:hAnsi="Arial" w:cs="Arial"/>
                <w:sz w:val="22"/>
                <w:szCs w:val="22"/>
              </w:rPr>
            </w:pPr>
            <w:r w:rsidRPr="00325ADA">
              <w:rPr>
                <w:rFonts w:ascii="Arial" w:hAnsi="Arial" w:cs="Arial"/>
                <w:sz w:val="22"/>
                <w:szCs w:val="22"/>
              </w:rPr>
              <w:t>https://ache.edu/ACHE_Reports/Forms/NRI/federal-reg.pdf</w:t>
            </w:r>
            <w:r w:rsidRPr="00325ADA">
              <w:rPr>
                <w:rFonts w:ascii="Arial" w:hAnsi="Arial" w:cs="Arial"/>
                <w:sz w:val="22"/>
                <w:szCs w:val="22"/>
              </w:rPr>
              <w:t xml:space="preserve"> on Page 7</w:t>
            </w:r>
          </w:p>
        </w:tc>
      </w:tr>
      <w:tr w:rsidR="00C47386" w:rsidRPr="00325ADA" w:rsidTr="00325ADA">
        <w:tc>
          <w:tcPr>
            <w:tcW w:w="1661"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Alabama</w:t>
            </w:r>
          </w:p>
        </w:tc>
        <w:tc>
          <w:tcPr>
            <w:tcW w:w="2117"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Alabama Department of Postsecondary Education -Office of Private School Licensing Division</w:t>
            </w:r>
          </w:p>
        </w:tc>
        <w:tc>
          <w:tcPr>
            <w:tcW w:w="9447"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https://www.accs.edu/about-accs/private-school-licensure/complaints/</w:t>
            </w:r>
          </w:p>
        </w:tc>
      </w:tr>
      <w:tr w:rsidR="00C47386" w:rsidRPr="00325ADA" w:rsidTr="00325ADA">
        <w:tc>
          <w:tcPr>
            <w:tcW w:w="1661"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Alaska</w:t>
            </w:r>
          </w:p>
        </w:tc>
        <w:tc>
          <w:tcPr>
            <w:tcW w:w="2117"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A</w:t>
            </w:r>
            <w:r w:rsidRPr="00325ADA">
              <w:rPr>
                <w:rFonts w:ascii="Arial" w:hAnsi="Arial" w:cs="Arial"/>
                <w:sz w:val="22"/>
                <w:szCs w:val="22"/>
              </w:rPr>
              <w:t>laska Commission on Postsecondary Education</w:t>
            </w:r>
          </w:p>
        </w:tc>
        <w:tc>
          <w:tcPr>
            <w:tcW w:w="9447"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http://acpe.alaska.gov/ABOUT_US/Consumer_Protection</w:t>
            </w:r>
          </w:p>
        </w:tc>
      </w:tr>
      <w:tr w:rsidR="00C47386" w:rsidRPr="00325ADA" w:rsidTr="00325ADA">
        <w:tc>
          <w:tcPr>
            <w:tcW w:w="1661"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Arizona</w:t>
            </w:r>
          </w:p>
        </w:tc>
        <w:tc>
          <w:tcPr>
            <w:tcW w:w="2117"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Arizona State Board for Private Postsecondary Education</w:t>
            </w:r>
          </w:p>
        </w:tc>
        <w:tc>
          <w:tcPr>
            <w:tcW w:w="9447"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https://ppse.az.gov/complaint</w:t>
            </w:r>
          </w:p>
        </w:tc>
      </w:tr>
      <w:tr w:rsidR="00C47386" w:rsidRPr="00325ADA" w:rsidTr="00325ADA">
        <w:tc>
          <w:tcPr>
            <w:tcW w:w="1661"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Arkansas</w:t>
            </w:r>
          </w:p>
        </w:tc>
        <w:tc>
          <w:tcPr>
            <w:tcW w:w="2117"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Arkansas Department of Higher Education</w:t>
            </w:r>
          </w:p>
        </w:tc>
        <w:tc>
          <w:tcPr>
            <w:tcW w:w="9447"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http://www.adhe.edu/institutions/academic-affairs/institutional-certification-adivosry-committee/</w:t>
            </w:r>
          </w:p>
        </w:tc>
      </w:tr>
      <w:tr w:rsidR="00C47386" w:rsidRPr="00325ADA" w:rsidTr="00325ADA">
        <w:tc>
          <w:tcPr>
            <w:tcW w:w="1661"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Arkansas</w:t>
            </w:r>
          </w:p>
        </w:tc>
        <w:tc>
          <w:tcPr>
            <w:tcW w:w="2117"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Arkansas State Board of Private Career Education</w:t>
            </w:r>
          </w:p>
        </w:tc>
        <w:tc>
          <w:tcPr>
            <w:tcW w:w="9447" w:type="dxa"/>
          </w:tcPr>
          <w:p w:rsidR="00F1488F" w:rsidRPr="00325ADA" w:rsidRDefault="0003493C" w:rsidP="00F1488F">
            <w:pPr>
              <w:pStyle w:val="Default"/>
              <w:rPr>
                <w:rFonts w:ascii="Arial" w:hAnsi="Arial" w:cs="Arial"/>
                <w:sz w:val="22"/>
                <w:szCs w:val="22"/>
              </w:rPr>
            </w:pPr>
            <w:r w:rsidRPr="00325ADA">
              <w:rPr>
                <w:rFonts w:ascii="Arial" w:hAnsi="Arial" w:cs="Arial"/>
                <w:sz w:val="22"/>
                <w:szCs w:val="22"/>
              </w:rPr>
              <w:t>http://www.sbpce.arkansas.gov/complaint-process</w:t>
            </w:r>
          </w:p>
        </w:tc>
      </w:tr>
      <w:tr w:rsidR="0003493C" w:rsidRPr="00325ADA" w:rsidTr="00325ADA">
        <w:tc>
          <w:tcPr>
            <w:tcW w:w="1661" w:type="dxa"/>
          </w:tcPr>
          <w:p w:rsidR="0003493C" w:rsidRPr="00325ADA" w:rsidRDefault="0003493C" w:rsidP="00F1488F">
            <w:pPr>
              <w:pStyle w:val="Default"/>
              <w:rPr>
                <w:rFonts w:ascii="Arial" w:hAnsi="Arial" w:cs="Arial"/>
                <w:sz w:val="22"/>
                <w:szCs w:val="22"/>
              </w:rPr>
            </w:pPr>
            <w:r w:rsidRPr="00325ADA">
              <w:rPr>
                <w:rFonts w:ascii="Arial" w:hAnsi="Arial" w:cs="Arial"/>
                <w:sz w:val="22"/>
                <w:szCs w:val="22"/>
              </w:rPr>
              <w:lastRenderedPageBreak/>
              <w:t>California</w:t>
            </w:r>
          </w:p>
        </w:tc>
        <w:tc>
          <w:tcPr>
            <w:tcW w:w="2117" w:type="dxa"/>
          </w:tcPr>
          <w:p w:rsidR="0003493C" w:rsidRPr="00325ADA" w:rsidRDefault="0003493C" w:rsidP="00F1488F">
            <w:pPr>
              <w:pStyle w:val="Default"/>
              <w:rPr>
                <w:rFonts w:ascii="Arial" w:hAnsi="Arial" w:cs="Arial"/>
                <w:sz w:val="22"/>
                <w:szCs w:val="22"/>
              </w:rPr>
            </w:pPr>
            <w:r w:rsidRPr="00325ADA">
              <w:rPr>
                <w:rFonts w:ascii="Arial" w:hAnsi="Arial" w:cs="Arial"/>
                <w:sz w:val="22"/>
                <w:szCs w:val="22"/>
              </w:rPr>
              <w:t>Bureau for Private Postsecondary Education</w:t>
            </w:r>
          </w:p>
        </w:tc>
        <w:tc>
          <w:tcPr>
            <w:tcW w:w="9447" w:type="dxa"/>
          </w:tcPr>
          <w:p w:rsidR="0003493C" w:rsidRPr="00325ADA" w:rsidRDefault="0003493C" w:rsidP="00F1488F">
            <w:pPr>
              <w:pStyle w:val="Default"/>
              <w:rPr>
                <w:rFonts w:ascii="Arial" w:hAnsi="Arial" w:cs="Arial"/>
                <w:sz w:val="22"/>
                <w:szCs w:val="22"/>
              </w:rPr>
            </w:pPr>
            <w:r w:rsidRPr="00325ADA">
              <w:rPr>
                <w:rFonts w:ascii="Arial" w:hAnsi="Arial" w:cs="Arial"/>
                <w:sz w:val="22"/>
                <w:szCs w:val="22"/>
              </w:rPr>
              <w:t>http://www.bppe.ca.gov/enforcement/complaint.shtml</w:t>
            </w:r>
            <w:r w:rsidRPr="00325ADA">
              <w:rPr>
                <w:rFonts w:ascii="Arial" w:hAnsi="Arial" w:cs="Arial"/>
                <w:sz w:val="22"/>
                <w:szCs w:val="22"/>
              </w:rPr>
              <w:br/>
              <w:t>*note currently only for institutions regulated by BPPE.</w:t>
            </w:r>
          </w:p>
        </w:tc>
      </w:tr>
      <w:tr w:rsidR="0003493C" w:rsidRPr="00325ADA" w:rsidTr="00325ADA">
        <w:tc>
          <w:tcPr>
            <w:tcW w:w="1661" w:type="dxa"/>
          </w:tcPr>
          <w:p w:rsidR="0003493C" w:rsidRPr="00325ADA" w:rsidRDefault="0003493C" w:rsidP="00F1488F">
            <w:pPr>
              <w:pStyle w:val="Default"/>
              <w:rPr>
                <w:rFonts w:ascii="Arial" w:hAnsi="Arial" w:cs="Arial"/>
                <w:sz w:val="22"/>
                <w:szCs w:val="22"/>
              </w:rPr>
            </w:pPr>
            <w:r w:rsidRPr="00325ADA">
              <w:rPr>
                <w:rFonts w:ascii="Arial" w:hAnsi="Arial" w:cs="Arial"/>
                <w:sz w:val="22"/>
                <w:szCs w:val="22"/>
              </w:rPr>
              <w:t>Colorado</w:t>
            </w:r>
          </w:p>
        </w:tc>
        <w:tc>
          <w:tcPr>
            <w:tcW w:w="2117" w:type="dxa"/>
          </w:tcPr>
          <w:p w:rsidR="0003493C" w:rsidRPr="00325ADA" w:rsidRDefault="0003493C" w:rsidP="00F1488F">
            <w:pPr>
              <w:pStyle w:val="Default"/>
              <w:rPr>
                <w:rFonts w:ascii="Arial" w:hAnsi="Arial" w:cs="Arial"/>
                <w:sz w:val="22"/>
                <w:szCs w:val="22"/>
              </w:rPr>
            </w:pPr>
            <w:r w:rsidRPr="00325ADA">
              <w:rPr>
                <w:rFonts w:ascii="Arial" w:hAnsi="Arial" w:cs="Arial"/>
                <w:sz w:val="22"/>
                <w:szCs w:val="22"/>
              </w:rPr>
              <w:t>Colorado Department of Higher Education</w:t>
            </w:r>
          </w:p>
        </w:tc>
        <w:tc>
          <w:tcPr>
            <w:tcW w:w="9447" w:type="dxa"/>
          </w:tcPr>
          <w:p w:rsidR="0003493C" w:rsidRPr="00325ADA" w:rsidRDefault="0003493C" w:rsidP="00F1488F">
            <w:pPr>
              <w:pStyle w:val="Default"/>
              <w:rPr>
                <w:rFonts w:ascii="Arial" w:hAnsi="Arial" w:cs="Arial"/>
                <w:sz w:val="22"/>
                <w:szCs w:val="22"/>
              </w:rPr>
            </w:pPr>
            <w:r w:rsidRPr="00325ADA">
              <w:rPr>
                <w:rFonts w:ascii="Arial" w:hAnsi="Arial" w:cs="Arial"/>
                <w:sz w:val="22"/>
                <w:szCs w:val="22"/>
              </w:rPr>
              <w:t>http://highered.colorado.gov/Academics/Complaints/default.html</w:t>
            </w:r>
          </w:p>
        </w:tc>
      </w:tr>
      <w:tr w:rsidR="0003493C" w:rsidRPr="00325ADA" w:rsidTr="00325ADA">
        <w:tc>
          <w:tcPr>
            <w:tcW w:w="1661" w:type="dxa"/>
          </w:tcPr>
          <w:p w:rsidR="0003493C" w:rsidRPr="00325ADA" w:rsidRDefault="00C93FC6" w:rsidP="00F1488F">
            <w:pPr>
              <w:pStyle w:val="Default"/>
              <w:rPr>
                <w:rFonts w:ascii="Arial" w:hAnsi="Arial" w:cs="Arial"/>
                <w:sz w:val="22"/>
                <w:szCs w:val="22"/>
              </w:rPr>
            </w:pPr>
            <w:r w:rsidRPr="00325ADA">
              <w:rPr>
                <w:rFonts w:ascii="Arial" w:hAnsi="Arial" w:cs="Arial"/>
                <w:sz w:val="22"/>
                <w:szCs w:val="22"/>
              </w:rPr>
              <w:t>Colorado</w:t>
            </w:r>
          </w:p>
        </w:tc>
        <w:tc>
          <w:tcPr>
            <w:tcW w:w="2117" w:type="dxa"/>
          </w:tcPr>
          <w:p w:rsidR="0003493C" w:rsidRPr="00325ADA" w:rsidRDefault="00C93FC6" w:rsidP="00F1488F">
            <w:pPr>
              <w:pStyle w:val="Default"/>
              <w:rPr>
                <w:rFonts w:ascii="Arial" w:hAnsi="Arial" w:cs="Arial"/>
                <w:sz w:val="22"/>
                <w:szCs w:val="22"/>
              </w:rPr>
            </w:pPr>
            <w:r w:rsidRPr="00325ADA">
              <w:rPr>
                <w:rFonts w:ascii="Arial" w:hAnsi="Arial" w:cs="Arial"/>
                <w:sz w:val="22"/>
                <w:szCs w:val="22"/>
              </w:rPr>
              <w:t>Division of Private Occupational Schools</w:t>
            </w:r>
          </w:p>
        </w:tc>
        <w:tc>
          <w:tcPr>
            <w:tcW w:w="9447" w:type="dxa"/>
          </w:tcPr>
          <w:p w:rsidR="0003493C" w:rsidRPr="00325ADA" w:rsidRDefault="00C93FC6" w:rsidP="00F1488F">
            <w:pPr>
              <w:pStyle w:val="Default"/>
              <w:rPr>
                <w:rFonts w:ascii="Arial" w:hAnsi="Arial" w:cs="Arial"/>
                <w:sz w:val="22"/>
                <w:szCs w:val="22"/>
              </w:rPr>
            </w:pPr>
            <w:r w:rsidRPr="00325ADA">
              <w:rPr>
                <w:rFonts w:ascii="Arial" w:hAnsi="Arial" w:cs="Arial"/>
                <w:sz w:val="22"/>
                <w:szCs w:val="22"/>
              </w:rPr>
              <w:t>http://highered.colorado.gov/DPOS/Students/complaint.html</w:t>
            </w:r>
          </w:p>
        </w:tc>
      </w:tr>
      <w:tr w:rsidR="0003493C" w:rsidRPr="00325ADA" w:rsidTr="00325ADA">
        <w:tc>
          <w:tcPr>
            <w:tcW w:w="1661" w:type="dxa"/>
          </w:tcPr>
          <w:p w:rsidR="0003493C" w:rsidRPr="00325ADA" w:rsidRDefault="00C93FC6" w:rsidP="00F1488F">
            <w:pPr>
              <w:pStyle w:val="Default"/>
              <w:rPr>
                <w:rFonts w:ascii="Arial" w:hAnsi="Arial" w:cs="Arial"/>
                <w:sz w:val="22"/>
                <w:szCs w:val="22"/>
              </w:rPr>
            </w:pPr>
            <w:r w:rsidRPr="00325ADA">
              <w:rPr>
                <w:rFonts w:ascii="Arial" w:hAnsi="Arial" w:cs="Arial"/>
                <w:sz w:val="22"/>
                <w:szCs w:val="22"/>
              </w:rPr>
              <w:t>Connecticut</w:t>
            </w:r>
          </w:p>
        </w:tc>
        <w:tc>
          <w:tcPr>
            <w:tcW w:w="2117" w:type="dxa"/>
          </w:tcPr>
          <w:p w:rsidR="0003493C" w:rsidRPr="00325ADA" w:rsidRDefault="00C93FC6" w:rsidP="00F1488F">
            <w:pPr>
              <w:pStyle w:val="Default"/>
              <w:rPr>
                <w:rFonts w:ascii="Arial" w:hAnsi="Arial" w:cs="Arial"/>
                <w:sz w:val="22"/>
                <w:szCs w:val="22"/>
              </w:rPr>
            </w:pPr>
            <w:r w:rsidRPr="00325ADA">
              <w:rPr>
                <w:rFonts w:ascii="Arial" w:hAnsi="Arial" w:cs="Arial"/>
                <w:sz w:val="22"/>
                <w:szCs w:val="22"/>
              </w:rPr>
              <w:t>The Office of Financial and Academic Affairs for Higher Education</w:t>
            </w:r>
          </w:p>
        </w:tc>
        <w:tc>
          <w:tcPr>
            <w:tcW w:w="9447" w:type="dxa"/>
          </w:tcPr>
          <w:p w:rsidR="0003493C" w:rsidRPr="00325ADA" w:rsidRDefault="00C93FC6" w:rsidP="00F1488F">
            <w:pPr>
              <w:pStyle w:val="Default"/>
              <w:rPr>
                <w:rFonts w:ascii="Arial" w:hAnsi="Arial" w:cs="Arial"/>
                <w:sz w:val="22"/>
                <w:szCs w:val="22"/>
              </w:rPr>
            </w:pPr>
            <w:r w:rsidRPr="00325ADA">
              <w:rPr>
                <w:rFonts w:ascii="Arial" w:hAnsi="Arial" w:cs="Arial"/>
                <w:sz w:val="22"/>
                <w:szCs w:val="22"/>
              </w:rPr>
              <w:t>http://www.ctohe.org/StudentComplaints.shtml</w:t>
            </w:r>
          </w:p>
        </w:tc>
      </w:tr>
      <w:tr w:rsidR="0003493C" w:rsidRPr="00325ADA" w:rsidTr="00325ADA">
        <w:tc>
          <w:tcPr>
            <w:tcW w:w="1661" w:type="dxa"/>
          </w:tcPr>
          <w:p w:rsidR="0003493C" w:rsidRPr="00325ADA" w:rsidRDefault="00C93FC6" w:rsidP="00F1488F">
            <w:pPr>
              <w:pStyle w:val="Default"/>
              <w:rPr>
                <w:rFonts w:ascii="Arial" w:hAnsi="Arial" w:cs="Arial"/>
                <w:sz w:val="22"/>
                <w:szCs w:val="22"/>
              </w:rPr>
            </w:pPr>
            <w:r w:rsidRPr="00325ADA">
              <w:rPr>
                <w:rFonts w:ascii="Arial" w:hAnsi="Arial" w:cs="Arial"/>
                <w:sz w:val="22"/>
                <w:szCs w:val="22"/>
              </w:rPr>
              <w:t>Delaware</w:t>
            </w:r>
          </w:p>
        </w:tc>
        <w:tc>
          <w:tcPr>
            <w:tcW w:w="2117" w:type="dxa"/>
          </w:tcPr>
          <w:p w:rsidR="0003493C" w:rsidRPr="00325ADA" w:rsidRDefault="00C93FC6" w:rsidP="00F1488F">
            <w:pPr>
              <w:pStyle w:val="Default"/>
              <w:rPr>
                <w:rFonts w:ascii="Arial" w:hAnsi="Arial" w:cs="Arial"/>
                <w:sz w:val="22"/>
                <w:szCs w:val="22"/>
              </w:rPr>
            </w:pPr>
            <w:r w:rsidRPr="00325ADA">
              <w:rPr>
                <w:rFonts w:ascii="Arial" w:hAnsi="Arial" w:cs="Arial"/>
                <w:sz w:val="22"/>
                <w:szCs w:val="22"/>
              </w:rPr>
              <w:t xml:space="preserve">Delaware Department of Education*note that there is </w:t>
            </w:r>
            <w:proofErr w:type="spellStart"/>
            <w:r w:rsidRPr="00325ADA">
              <w:rPr>
                <w:rFonts w:ascii="Arial" w:hAnsi="Arial" w:cs="Arial"/>
                <w:sz w:val="22"/>
                <w:szCs w:val="22"/>
              </w:rPr>
              <w:t>nocurrent</w:t>
            </w:r>
            <w:proofErr w:type="spellEnd"/>
            <w:r w:rsidRPr="00325ADA">
              <w:rPr>
                <w:rFonts w:ascii="Arial" w:hAnsi="Arial" w:cs="Arial"/>
                <w:sz w:val="22"/>
                <w:szCs w:val="22"/>
              </w:rPr>
              <w:t xml:space="preserve"> </w:t>
            </w:r>
            <w:proofErr w:type="spellStart"/>
            <w:r w:rsidRPr="00325ADA">
              <w:rPr>
                <w:rFonts w:ascii="Arial" w:hAnsi="Arial" w:cs="Arial"/>
                <w:sz w:val="22"/>
                <w:szCs w:val="22"/>
              </w:rPr>
              <w:t>URLlink</w:t>
            </w:r>
            <w:proofErr w:type="spellEnd"/>
          </w:p>
        </w:tc>
        <w:tc>
          <w:tcPr>
            <w:tcW w:w="9447" w:type="dxa"/>
          </w:tcPr>
          <w:p w:rsidR="0003493C" w:rsidRPr="00325ADA" w:rsidRDefault="00C93FC6" w:rsidP="00F1488F">
            <w:pPr>
              <w:pStyle w:val="Default"/>
              <w:rPr>
                <w:rFonts w:ascii="Arial" w:hAnsi="Arial" w:cs="Arial"/>
                <w:sz w:val="22"/>
                <w:szCs w:val="22"/>
              </w:rPr>
            </w:pPr>
            <w:r w:rsidRPr="00325ADA">
              <w:rPr>
                <w:rFonts w:ascii="Arial" w:hAnsi="Arial" w:cs="Arial"/>
                <w:sz w:val="22"/>
                <w:szCs w:val="22"/>
              </w:rPr>
              <w:t xml:space="preserve">The Delaware Department of Education will investigate complaints. Such complaints must be in </w:t>
            </w:r>
            <w:proofErr w:type="spellStart"/>
            <w:r w:rsidRPr="00325ADA">
              <w:rPr>
                <w:rFonts w:ascii="Arial" w:hAnsi="Arial" w:cs="Arial"/>
                <w:sz w:val="22"/>
                <w:szCs w:val="22"/>
              </w:rPr>
              <w:t>writingand</w:t>
            </w:r>
            <w:proofErr w:type="spellEnd"/>
            <w:r w:rsidRPr="00325ADA">
              <w:rPr>
                <w:rFonts w:ascii="Arial" w:hAnsi="Arial" w:cs="Arial"/>
                <w:sz w:val="22"/>
                <w:szCs w:val="22"/>
              </w:rPr>
              <w:t xml:space="preserve"> verified by the signature of the person making the complaint. Oral, anonymous or unsigned complaints will not be investigated. Until the web site is functional, please write or call for more information. The Delaware Department of Education; </w:t>
            </w:r>
            <w:proofErr w:type="spellStart"/>
            <w:r w:rsidRPr="00325ADA">
              <w:rPr>
                <w:rFonts w:ascii="Arial" w:hAnsi="Arial" w:cs="Arial"/>
                <w:sz w:val="22"/>
                <w:szCs w:val="22"/>
              </w:rPr>
              <w:t>Teacherand</w:t>
            </w:r>
            <w:proofErr w:type="spellEnd"/>
            <w:r w:rsidRPr="00325ADA">
              <w:rPr>
                <w:rFonts w:ascii="Arial" w:hAnsi="Arial" w:cs="Arial"/>
                <w:sz w:val="22"/>
                <w:szCs w:val="22"/>
              </w:rPr>
              <w:t xml:space="preserve"> Administrator Quality; John W. Collette Resource Center; 35 Commerce Way; Dover, DE 19904. The Del</w:t>
            </w:r>
            <w:r w:rsidRPr="00325ADA">
              <w:rPr>
                <w:rFonts w:ascii="Arial" w:hAnsi="Arial" w:cs="Arial"/>
                <w:sz w:val="22"/>
                <w:szCs w:val="22"/>
              </w:rPr>
              <w:t>aware Department of Education phone number is 302-857-3388.</w:t>
            </w:r>
          </w:p>
        </w:tc>
      </w:tr>
      <w:tr w:rsidR="0003493C" w:rsidRPr="00325ADA" w:rsidTr="00325ADA">
        <w:tc>
          <w:tcPr>
            <w:tcW w:w="1661" w:type="dxa"/>
          </w:tcPr>
          <w:p w:rsidR="0003493C" w:rsidRPr="00325ADA" w:rsidRDefault="00C93FC6" w:rsidP="00F1488F">
            <w:pPr>
              <w:pStyle w:val="Default"/>
              <w:rPr>
                <w:rFonts w:ascii="Arial" w:hAnsi="Arial" w:cs="Arial"/>
                <w:sz w:val="22"/>
                <w:szCs w:val="22"/>
              </w:rPr>
            </w:pPr>
            <w:r w:rsidRPr="00325ADA">
              <w:rPr>
                <w:rFonts w:ascii="Arial" w:hAnsi="Arial" w:cs="Arial"/>
                <w:sz w:val="22"/>
                <w:szCs w:val="22"/>
              </w:rPr>
              <w:t>District of Columbia</w:t>
            </w:r>
          </w:p>
        </w:tc>
        <w:tc>
          <w:tcPr>
            <w:tcW w:w="2117" w:type="dxa"/>
          </w:tcPr>
          <w:p w:rsidR="0003493C" w:rsidRPr="00325ADA" w:rsidRDefault="00C93FC6" w:rsidP="00F1488F">
            <w:pPr>
              <w:pStyle w:val="Default"/>
              <w:rPr>
                <w:rFonts w:ascii="Arial" w:hAnsi="Arial" w:cs="Arial"/>
                <w:sz w:val="22"/>
                <w:szCs w:val="22"/>
              </w:rPr>
            </w:pPr>
            <w:r w:rsidRPr="00325ADA">
              <w:rPr>
                <w:rFonts w:ascii="Arial" w:hAnsi="Arial" w:cs="Arial"/>
                <w:sz w:val="22"/>
                <w:szCs w:val="22"/>
              </w:rPr>
              <w:t>Education Licensure Commission</w:t>
            </w:r>
          </w:p>
        </w:tc>
        <w:tc>
          <w:tcPr>
            <w:tcW w:w="9447" w:type="dxa"/>
          </w:tcPr>
          <w:p w:rsidR="0003493C" w:rsidRPr="00325ADA" w:rsidRDefault="00C93FC6" w:rsidP="00F1488F">
            <w:pPr>
              <w:pStyle w:val="Default"/>
              <w:rPr>
                <w:rFonts w:ascii="Arial" w:hAnsi="Arial" w:cs="Arial"/>
                <w:sz w:val="22"/>
                <w:szCs w:val="22"/>
              </w:rPr>
            </w:pPr>
            <w:r w:rsidRPr="00325ADA">
              <w:rPr>
                <w:rFonts w:ascii="Arial" w:hAnsi="Arial" w:cs="Arial"/>
                <w:sz w:val="22"/>
                <w:szCs w:val="22"/>
              </w:rPr>
              <w:t>http://osse.dc.gov/service/public-complaints</w:t>
            </w:r>
          </w:p>
        </w:tc>
      </w:tr>
      <w:tr w:rsidR="0003493C" w:rsidRPr="00325ADA" w:rsidTr="00325ADA">
        <w:tc>
          <w:tcPr>
            <w:tcW w:w="1661" w:type="dxa"/>
          </w:tcPr>
          <w:p w:rsidR="0003493C" w:rsidRPr="00325ADA" w:rsidRDefault="009915F0" w:rsidP="00F1488F">
            <w:pPr>
              <w:pStyle w:val="Default"/>
              <w:rPr>
                <w:rFonts w:ascii="Arial" w:hAnsi="Arial" w:cs="Arial"/>
                <w:sz w:val="22"/>
                <w:szCs w:val="22"/>
              </w:rPr>
            </w:pPr>
            <w:r w:rsidRPr="00325ADA">
              <w:rPr>
                <w:rFonts w:ascii="Arial" w:hAnsi="Arial" w:cs="Arial"/>
                <w:sz w:val="22"/>
                <w:szCs w:val="22"/>
              </w:rPr>
              <w:t>Florida</w:t>
            </w:r>
          </w:p>
        </w:tc>
        <w:tc>
          <w:tcPr>
            <w:tcW w:w="2117" w:type="dxa"/>
          </w:tcPr>
          <w:p w:rsidR="0003493C" w:rsidRPr="00325ADA" w:rsidRDefault="009915F0" w:rsidP="00F1488F">
            <w:pPr>
              <w:pStyle w:val="Default"/>
              <w:rPr>
                <w:rFonts w:ascii="Arial" w:hAnsi="Arial" w:cs="Arial"/>
                <w:sz w:val="22"/>
                <w:szCs w:val="22"/>
              </w:rPr>
            </w:pPr>
            <w:r w:rsidRPr="00325ADA">
              <w:rPr>
                <w:rFonts w:ascii="Arial" w:hAnsi="Arial" w:cs="Arial"/>
                <w:sz w:val="22"/>
                <w:szCs w:val="22"/>
              </w:rPr>
              <w:t>Commission for Independent Education-Department of Education</w:t>
            </w:r>
          </w:p>
        </w:tc>
        <w:tc>
          <w:tcPr>
            <w:tcW w:w="9447" w:type="dxa"/>
          </w:tcPr>
          <w:p w:rsidR="0003493C" w:rsidRPr="00325ADA" w:rsidRDefault="009915F0" w:rsidP="00F1488F">
            <w:pPr>
              <w:pStyle w:val="Default"/>
              <w:rPr>
                <w:rFonts w:ascii="Arial" w:hAnsi="Arial" w:cs="Arial"/>
                <w:sz w:val="22"/>
                <w:szCs w:val="22"/>
              </w:rPr>
            </w:pPr>
            <w:r w:rsidRPr="00325ADA">
              <w:rPr>
                <w:rFonts w:ascii="Arial" w:hAnsi="Arial" w:cs="Arial"/>
                <w:sz w:val="22"/>
                <w:szCs w:val="22"/>
              </w:rPr>
              <w:t>http://www.fldoe.org/policy/cie/file-a-complaint.stml</w:t>
            </w:r>
          </w:p>
        </w:tc>
      </w:tr>
      <w:tr w:rsidR="0003493C" w:rsidRPr="00325ADA" w:rsidTr="00325ADA">
        <w:tc>
          <w:tcPr>
            <w:tcW w:w="1661" w:type="dxa"/>
          </w:tcPr>
          <w:p w:rsidR="0003493C" w:rsidRPr="00325ADA" w:rsidRDefault="009915F0" w:rsidP="00F1488F">
            <w:pPr>
              <w:pStyle w:val="Default"/>
              <w:rPr>
                <w:rFonts w:ascii="Arial" w:hAnsi="Arial" w:cs="Arial"/>
                <w:sz w:val="22"/>
                <w:szCs w:val="22"/>
              </w:rPr>
            </w:pPr>
            <w:r w:rsidRPr="00325ADA">
              <w:rPr>
                <w:rFonts w:ascii="Arial" w:hAnsi="Arial" w:cs="Arial"/>
                <w:sz w:val="22"/>
                <w:szCs w:val="22"/>
              </w:rPr>
              <w:t>Georgia</w:t>
            </w:r>
          </w:p>
        </w:tc>
        <w:tc>
          <w:tcPr>
            <w:tcW w:w="2117" w:type="dxa"/>
          </w:tcPr>
          <w:p w:rsidR="0003493C" w:rsidRPr="00325ADA" w:rsidRDefault="009915F0" w:rsidP="00F1488F">
            <w:pPr>
              <w:pStyle w:val="Default"/>
              <w:rPr>
                <w:rFonts w:ascii="Arial" w:hAnsi="Arial" w:cs="Arial"/>
                <w:sz w:val="22"/>
                <w:szCs w:val="22"/>
              </w:rPr>
            </w:pPr>
            <w:r w:rsidRPr="00325ADA">
              <w:rPr>
                <w:rFonts w:ascii="Arial" w:hAnsi="Arial" w:cs="Arial"/>
                <w:sz w:val="22"/>
                <w:szCs w:val="22"/>
              </w:rPr>
              <w:t>Nonpublic Postsecondary Education Commission</w:t>
            </w:r>
          </w:p>
        </w:tc>
        <w:tc>
          <w:tcPr>
            <w:tcW w:w="9447" w:type="dxa"/>
          </w:tcPr>
          <w:p w:rsidR="0003493C" w:rsidRPr="00325ADA" w:rsidRDefault="009915F0" w:rsidP="00F1488F">
            <w:pPr>
              <w:pStyle w:val="Default"/>
              <w:rPr>
                <w:rFonts w:ascii="Arial" w:hAnsi="Arial" w:cs="Arial"/>
                <w:sz w:val="22"/>
                <w:szCs w:val="22"/>
              </w:rPr>
            </w:pPr>
            <w:r w:rsidRPr="00325ADA">
              <w:rPr>
                <w:rFonts w:ascii="Arial" w:hAnsi="Arial" w:cs="Arial"/>
                <w:sz w:val="22"/>
                <w:szCs w:val="22"/>
              </w:rPr>
              <w:t>https://gnpec.org/gnpec-authorized-school-complainant-form/</w:t>
            </w:r>
          </w:p>
        </w:tc>
      </w:tr>
      <w:tr w:rsidR="0003493C" w:rsidRPr="00325ADA" w:rsidTr="00325ADA">
        <w:tc>
          <w:tcPr>
            <w:tcW w:w="1661" w:type="dxa"/>
          </w:tcPr>
          <w:p w:rsidR="0003493C" w:rsidRPr="00325ADA" w:rsidRDefault="009915F0" w:rsidP="00F1488F">
            <w:pPr>
              <w:pStyle w:val="Default"/>
              <w:rPr>
                <w:rFonts w:ascii="Arial" w:hAnsi="Arial" w:cs="Arial"/>
                <w:sz w:val="22"/>
                <w:szCs w:val="22"/>
              </w:rPr>
            </w:pPr>
            <w:r w:rsidRPr="00325ADA">
              <w:rPr>
                <w:rFonts w:ascii="Arial" w:hAnsi="Arial" w:cs="Arial"/>
                <w:sz w:val="22"/>
                <w:szCs w:val="22"/>
              </w:rPr>
              <w:t>Hawaii</w:t>
            </w:r>
          </w:p>
        </w:tc>
        <w:tc>
          <w:tcPr>
            <w:tcW w:w="2117" w:type="dxa"/>
          </w:tcPr>
          <w:p w:rsidR="0003493C" w:rsidRPr="00325ADA" w:rsidRDefault="009915F0" w:rsidP="00F1488F">
            <w:pPr>
              <w:pStyle w:val="Default"/>
              <w:rPr>
                <w:rFonts w:ascii="Arial" w:hAnsi="Arial" w:cs="Arial"/>
                <w:sz w:val="22"/>
                <w:szCs w:val="22"/>
              </w:rPr>
            </w:pPr>
            <w:r w:rsidRPr="00325ADA">
              <w:rPr>
                <w:rFonts w:ascii="Arial" w:hAnsi="Arial" w:cs="Arial"/>
                <w:sz w:val="22"/>
                <w:szCs w:val="22"/>
              </w:rPr>
              <w:t xml:space="preserve">Hawaii Post-Secondary Education </w:t>
            </w:r>
            <w:r w:rsidRPr="00325ADA">
              <w:rPr>
                <w:rFonts w:ascii="Arial" w:hAnsi="Arial" w:cs="Arial"/>
                <w:sz w:val="22"/>
                <w:szCs w:val="22"/>
              </w:rPr>
              <w:lastRenderedPageBreak/>
              <w:t>Authorization Program</w:t>
            </w:r>
          </w:p>
        </w:tc>
        <w:tc>
          <w:tcPr>
            <w:tcW w:w="9447" w:type="dxa"/>
          </w:tcPr>
          <w:p w:rsidR="0003493C" w:rsidRPr="00325ADA" w:rsidRDefault="009915F0" w:rsidP="00F1488F">
            <w:pPr>
              <w:pStyle w:val="Default"/>
              <w:rPr>
                <w:rFonts w:ascii="Arial" w:hAnsi="Arial" w:cs="Arial"/>
                <w:sz w:val="22"/>
                <w:szCs w:val="22"/>
              </w:rPr>
            </w:pPr>
            <w:r w:rsidRPr="00325ADA">
              <w:rPr>
                <w:rFonts w:ascii="Arial" w:hAnsi="Arial" w:cs="Arial"/>
                <w:sz w:val="22"/>
                <w:szCs w:val="22"/>
              </w:rPr>
              <w:lastRenderedPageBreak/>
              <w:t>http://cca.hawaii.gov/hpeap/student-complaint-process/</w:t>
            </w:r>
          </w:p>
        </w:tc>
      </w:tr>
      <w:tr w:rsidR="0003493C" w:rsidRPr="00325ADA" w:rsidTr="00325ADA">
        <w:tc>
          <w:tcPr>
            <w:tcW w:w="1661"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Idaho</w:t>
            </w:r>
          </w:p>
        </w:tc>
        <w:tc>
          <w:tcPr>
            <w:tcW w:w="211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Idaho State Board of Education</w:t>
            </w:r>
          </w:p>
        </w:tc>
        <w:tc>
          <w:tcPr>
            <w:tcW w:w="944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https://boardofed.idaho.gov/higher-education-private/private-colleges-degree-granting/</w:t>
            </w:r>
            <w:r w:rsidRPr="00325ADA">
              <w:rPr>
                <w:rFonts w:ascii="Arial" w:hAnsi="Arial" w:cs="Arial"/>
                <w:sz w:val="22"/>
                <w:szCs w:val="22"/>
              </w:rPr>
              <w:br/>
              <w:t>student-complaint-procedures/</w:t>
            </w:r>
          </w:p>
        </w:tc>
      </w:tr>
      <w:tr w:rsidR="0003493C" w:rsidRPr="00325ADA" w:rsidTr="00325ADA">
        <w:tc>
          <w:tcPr>
            <w:tcW w:w="1661"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Illinois</w:t>
            </w:r>
          </w:p>
        </w:tc>
        <w:tc>
          <w:tcPr>
            <w:tcW w:w="211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Illinois Board of Higher Education</w:t>
            </w:r>
          </w:p>
        </w:tc>
        <w:tc>
          <w:tcPr>
            <w:tcW w:w="944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http://complaints.ibhe.org/</w:t>
            </w:r>
          </w:p>
        </w:tc>
      </w:tr>
      <w:tr w:rsidR="0003493C" w:rsidRPr="00325ADA" w:rsidTr="00325ADA">
        <w:tc>
          <w:tcPr>
            <w:tcW w:w="1661"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Indiana</w:t>
            </w:r>
          </w:p>
        </w:tc>
        <w:tc>
          <w:tcPr>
            <w:tcW w:w="211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Indiana Department of Workforce Development</w:t>
            </w:r>
          </w:p>
        </w:tc>
        <w:tc>
          <w:tcPr>
            <w:tcW w:w="944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http://www.in.gov/dwd/2731.htm</w:t>
            </w:r>
          </w:p>
        </w:tc>
      </w:tr>
      <w:tr w:rsidR="0003493C" w:rsidRPr="00325ADA" w:rsidTr="00325ADA">
        <w:tc>
          <w:tcPr>
            <w:tcW w:w="1661"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Indiana</w:t>
            </w:r>
          </w:p>
        </w:tc>
        <w:tc>
          <w:tcPr>
            <w:tcW w:w="211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Indiana Commission on Proprietary Education</w:t>
            </w:r>
          </w:p>
        </w:tc>
        <w:tc>
          <w:tcPr>
            <w:tcW w:w="944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http://www.in.gov/che/2744.htm</w:t>
            </w:r>
          </w:p>
        </w:tc>
      </w:tr>
      <w:tr w:rsidR="0003493C" w:rsidRPr="00325ADA" w:rsidTr="00325ADA">
        <w:tc>
          <w:tcPr>
            <w:tcW w:w="1661"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Iowa</w:t>
            </w:r>
          </w:p>
        </w:tc>
        <w:tc>
          <w:tcPr>
            <w:tcW w:w="211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Iowa College Student Aid Commission</w:t>
            </w:r>
          </w:p>
        </w:tc>
        <w:tc>
          <w:tcPr>
            <w:tcW w:w="944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https://www.iowacollegeaid.gov/content/constituent-request-review</w:t>
            </w:r>
          </w:p>
        </w:tc>
      </w:tr>
      <w:tr w:rsidR="0003493C" w:rsidRPr="00325ADA" w:rsidTr="00325ADA">
        <w:tc>
          <w:tcPr>
            <w:tcW w:w="1661"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Kansas</w:t>
            </w:r>
          </w:p>
        </w:tc>
        <w:tc>
          <w:tcPr>
            <w:tcW w:w="211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Kansas Board of Regents</w:t>
            </w:r>
          </w:p>
        </w:tc>
        <w:tc>
          <w:tcPr>
            <w:tcW w:w="944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http://www.kansasregents.org/academic_affairs/private_out_of_state/complaint_process</w:t>
            </w:r>
          </w:p>
        </w:tc>
      </w:tr>
      <w:tr w:rsidR="0003493C" w:rsidRPr="00325ADA" w:rsidTr="00325ADA">
        <w:tc>
          <w:tcPr>
            <w:tcW w:w="1661"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Kentucky</w:t>
            </w:r>
          </w:p>
        </w:tc>
        <w:tc>
          <w:tcPr>
            <w:tcW w:w="211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Kentucky Council on Postsecondary Education</w:t>
            </w:r>
          </w:p>
        </w:tc>
        <w:tc>
          <w:tcPr>
            <w:tcW w:w="944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http://cpe.ky.gov/campuses/consumer_complaint.html</w:t>
            </w:r>
          </w:p>
        </w:tc>
      </w:tr>
      <w:tr w:rsidR="0003493C" w:rsidRPr="00325ADA" w:rsidTr="00325ADA">
        <w:tc>
          <w:tcPr>
            <w:tcW w:w="1661"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Kentucky</w:t>
            </w:r>
          </w:p>
        </w:tc>
        <w:tc>
          <w:tcPr>
            <w:tcW w:w="211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Kentucky Commission on Proprietary Education</w:t>
            </w:r>
          </w:p>
        </w:tc>
        <w:tc>
          <w:tcPr>
            <w:tcW w:w="944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http://www.kcpe.ky.gov/</w:t>
            </w:r>
          </w:p>
        </w:tc>
      </w:tr>
      <w:tr w:rsidR="0003493C" w:rsidRPr="00325ADA" w:rsidTr="00325ADA">
        <w:tc>
          <w:tcPr>
            <w:tcW w:w="1661"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Louisiana</w:t>
            </w:r>
          </w:p>
        </w:tc>
        <w:tc>
          <w:tcPr>
            <w:tcW w:w="211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Louisiana Board of Regents</w:t>
            </w:r>
          </w:p>
        </w:tc>
        <w:tc>
          <w:tcPr>
            <w:tcW w:w="944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http://www.regents.la.gov/subhome/students</w:t>
            </w:r>
          </w:p>
        </w:tc>
      </w:tr>
      <w:tr w:rsidR="0003493C" w:rsidRPr="00325ADA" w:rsidTr="00325ADA">
        <w:tc>
          <w:tcPr>
            <w:tcW w:w="1661"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Louisiana</w:t>
            </w:r>
          </w:p>
        </w:tc>
        <w:tc>
          <w:tcPr>
            <w:tcW w:w="211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Louisiana Board of Regents</w:t>
            </w:r>
          </w:p>
        </w:tc>
        <w:tc>
          <w:tcPr>
            <w:tcW w:w="9447" w:type="dxa"/>
          </w:tcPr>
          <w:p w:rsidR="0003493C" w:rsidRPr="00325ADA" w:rsidRDefault="002216CE" w:rsidP="00F1488F">
            <w:pPr>
              <w:pStyle w:val="Default"/>
              <w:rPr>
                <w:rFonts w:ascii="Arial" w:hAnsi="Arial" w:cs="Arial"/>
                <w:sz w:val="22"/>
                <w:szCs w:val="22"/>
              </w:rPr>
            </w:pPr>
            <w:r w:rsidRPr="00325ADA">
              <w:rPr>
                <w:rFonts w:ascii="Arial" w:hAnsi="Arial" w:cs="Arial"/>
                <w:sz w:val="22"/>
                <w:szCs w:val="22"/>
              </w:rPr>
              <w:t>http://www.regents.la.gov/page/proprietary-schools</w:t>
            </w:r>
          </w:p>
        </w:tc>
      </w:tr>
      <w:tr w:rsidR="0003493C" w:rsidRPr="00325ADA" w:rsidTr="00325ADA">
        <w:tc>
          <w:tcPr>
            <w:tcW w:w="1661" w:type="dxa"/>
          </w:tcPr>
          <w:p w:rsidR="0003493C" w:rsidRPr="00325ADA" w:rsidRDefault="00AB4195" w:rsidP="00F1488F">
            <w:pPr>
              <w:pStyle w:val="Default"/>
              <w:rPr>
                <w:rFonts w:ascii="Arial" w:hAnsi="Arial" w:cs="Arial"/>
                <w:sz w:val="22"/>
                <w:szCs w:val="22"/>
              </w:rPr>
            </w:pPr>
            <w:r w:rsidRPr="00325ADA">
              <w:rPr>
                <w:rFonts w:ascii="Arial" w:hAnsi="Arial" w:cs="Arial"/>
                <w:sz w:val="22"/>
                <w:szCs w:val="22"/>
              </w:rPr>
              <w:t>Maine</w:t>
            </w:r>
          </w:p>
        </w:tc>
        <w:tc>
          <w:tcPr>
            <w:tcW w:w="2117" w:type="dxa"/>
          </w:tcPr>
          <w:p w:rsidR="0003493C" w:rsidRPr="00325ADA" w:rsidRDefault="00AB4195" w:rsidP="00F1488F">
            <w:pPr>
              <w:pStyle w:val="Default"/>
              <w:rPr>
                <w:rFonts w:ascii="Arial" w:hAnsi="Arial" w:cs="Arial"/>
                <w:sz w:val="22"/>
                <w:szCs w:val="22"/>
              </w:rPr>
            </w:pPr>
            <w:r w:rsidRPr="00325ADA">
              <w:rPr>
                <w:rFonts w:ascii="Arial" w:hAnsi="Arial" w:cs="Arial"/>
                <w:sz w:val="22"/>
                <w:szCs w:val="22"/>
              </w:rPr>
              <w:t xml:space="preserve">Maine </w:t>
            </w:r>
            <w:proofErr w:type="spellStart"/>
            <w:r w:rsidRPr="00325ADA">
              <w:rPr>
                <w:rFonts w:ascii="Arial" w:hAnsi="Arial" w:cs="Arial"/>
                <w:sz w:val="22"/>
                <w:szCs w:val="22"/>
              </w:rPr>
              <w:t>Departmentof</w:t>
            </w:r>
            <w:proofErr w:type="spellEnd"/>
            <w:r w:rsidRPr="00325ADA">
              <w:rPr>
                <w:rFonts w:ascii="Arial" w:hAnsi="Arial" w:cs="Arial"/>
                <w:sz w:val="22"/>
                <w:szCs w:val="22"/>
              </w:rPr>
              <w:t xml:space="preserve"> Education, Office of Higher Education Services</w:t>
            </w:r>
          </w:p>
        </w:tc>
        <w:tc>
          <w:tcPr>
            <w:tcW w:w="9447" w:type="dxa"/>
          </w:tcPr>
          <w:p w:rsidR="0003493C" w:rsidRPr="00325ADA" w:rsidRDefault="00AB4195" w:rsidP="00F1488F">
            <w:pPr>
              <w:pStyle w:val="Default"/>
              <w:rPr>
                <w:rFonts w:ascii="Arial" w:hAnsi="Arial" w:cs="Arial"/>
                <w:sz w:val="22"/>
                <w:szCs w:val="22"/>
              </w:rPr>
            </w:pPr>
            <w:r w:rsidRPr="00325ADA">
              <w:rPr>
                <w:rFonts w:ascii="Arial" w:hAnsi="Arial" w:cs="Arial"/>
                <w:sz w:val="22"/>
                <w:szCs w:val="22"/>
              </w:rPr>
              <w:t>http://www.maine.gov/ag/consumer/complaints/complaint_form.shtml</w:t>
            </w:r>
            <w:r w:rsidRPr="00325ADA">
              <w:rPr>
                <w:rFonts w:ascii="Arial" w:hAnsi="Arial" w:cs="Arial"/>
                <w:sz w:val="22"/>
                <w:szCs w:val="22"/>
              </w:rPr>
              <w:br/>
            </w:r>
            <w:r w:rsidRPr="00325ADA">
              <w:rPr>
                <w:rFonts w:ascii="Arial" w:hAnsi="Arial" w:cs="Arial"/>
                <w:sz w:val="22"/>
                <w:szCs w:val="22"/>
              </w:rPr>
              <w:t xml:space="preserve">Complaints shall be addressed in writing to the Maine Department of Education, Office of Higher Education, Augusta, Maine, 04333, with specific facts and allegations and signed by the complainant. The school shall be notified of any complaints which are to be investigated. For more information, please contact Mr. </w:t>
            </w:r>
            <w:proofErr w:type="spellStart"/>
            <w:r w:rsidRPr="00325ADA">
              <w:rPr>
                <w:rFonts w:ascii="Arial" w:hAnsi="Arial" w:cs="Arial"/>
                <w:sz w:val="22"/>
                <w:szCs w:val="22"/>
              </w:rPr>
              <w:t>Ángel</w:t>
            </w:r>
            <w:proofErr w:type="spellEnd"/>
            <w:r w:rsidRPr="00325ADA">
              <w:rPr>
                <w:rFonts w:ascii="Arial" w:hAnsi="Arial" w:cs="Arial"/>
                <w:sz w:val="22"/>
                <w:szCs w:val="22"/>
              </w:rPr>
              <w:t xml:space="preserve"> </w:t>
            </w:r>
            <w:proofErr w:type="spellStart"/>
            <w:r w:rsidRPr="00325ADA">
              <w:rPr>
                <w:rFonts w:ascii="Arial" w:hAnsi="Arial" w:cs="Arial"/>
                <w:sz w:val="22"/>
                <w:szCs w:val="22"/>
              </w:rPr>
              <w:t>Loredo</w:t>
            </w:r>
            <w:proofErr w:type="spellEnd"/>
            <w:r w:rsidRPr="00325ADA">
              <w:rPr>
                <w:rFonts w:ascii="Arial" w:hAnsi="Arial" w:cs="Arial"/>
                <w:sz w:val="22"/>
                <w:szCs w:val="22"/>
              </w:rPr>
              <w:t>, the Higher Education Specialist -Angel.Loredo@maine.gov.</w:t>
            </w:r>
          </w:p>
        </w:tc>
      </w:tr>
      <w:tr w:rsidR="0003493C" w:rsidRPr="00325ADA" w:rsidTr="00325ADA">
        <w:tc>
          <w:tcPr>
            <w:tcW w:w="1661" w:type="dxa"/>
          </w:tcPr>
          <w:p w:rsidR="0003493C" w:rsidRPr="00325ADA" w:rsidRDefault="00AB4195" w:rsidP="00F1488F">
            <w:pPr>
              <w:pStyle w:val="Default"/>
              <w:rPr>
                <w:rFonts w:ascii="Arial" w:hAnsi="Arial" w:cs="Arial"/>
                <w:sz w:val="22"/>
                <w:szCs w:val="22"/>
              </w:rPr>
            </w:pPr>
            <w:r w:rsidRPr="00325ADA">
              <w:rPr>
                <w:rFonts w:ascii="Arial" w:hAnsi="Arial" w:cs="Arial"/>
                <w:sz w:val="22"/>
                <w:szCs w:val="22"/>
              </w:rPr>
              <w:lastRenderedPageBreak/>
              <w:t>Maryland</w:t>
            </w:r>
          </w:p>
        </w:tc>
        <w:tc>
          <w:tcPr>
            <w:tcW w:w="2117" w:type="dxa"/>
          </w:tcPr>
          <w:p w:rsidR="0003493C" w:rsidRPr="00325ADA" w:rsidRDefault="00AB4195" w:rsidP="00F1488F">
            <w:pPr>
              <w:pStyle w:val="Default"/>
              <w:rPr>
                <w:rFonts w:ascii="Arial" w:hAnsi="Arial" w:cs="Arial"/>
                <w:sz w:val="22"/>
                <w:szCs w:val="22"/>
              </w:rPr>
            </w:pPr>
            <w:r w:rsidRPr="00325ADA">
              <w:rPr>
                <w:rFonts w:ascii="Arial" w:hAnsi="Arial" w:cs="Arial"/>
                <w:sz w:val="22"/>
                <w:szCs w:val="22"/>
              </w:rPr>
              <w:t>Maryland Higher Education Commission</w:t>
            </w:r>
          </w:p>
        </w:tc>
        <w:tc>
          <w:tcPr>
            <w:tcW w:w="9447" w:type="dxa"/>
          </w:tcPr>
          <w:p w:rsidR="0003493C" w:rsidRPr="00325ADA" w:rsidRDefault="00AB4195" w:rsidP="00F1488F">
            <w:pPr>
              <w:pStyle w:val="Default"/>
              <w:rPr>
                <w:rFonts w:ascii="Arial" w:hAnsi="Arial" w:cs="Arial"/>
                <w:sz w:val="22"/>
                <w:szCs w:val="22"/>
              </w:rPr>
            </w:pPr>
            <w:r w:rsidRPr="00325ADA">
              <w:rPr>
                <w:rFonts w:ascii="Arial" w:hAnsi="Arial" w:cs="Arial"/>
                <w:sz w:val="22"/>
                <w:szCs w:val="22"/>
              </w:rPr>
              <w:t>http://mhec.maryland.gov/institutions_training/Pages/acadaff/acadaffairsdepartments.aspx</w:t>
            </w:r>
          </w:p>
        </w:tc>
      </w:tr>
      <w:tr w:rsidR="0003493C" w:rsidRPr="00325ADA" w:rsidTr="00325ADA">
        <w:tc>
          <w:tcPr>
            <w:tcW w:w="1661"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Massachusetts</w:t>
            </w:r>
          </w:p>
        </w:tc>
        <w:tc>
          <w:tcPr>
            <w:tcW w:w="2117"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Massachusetts Division of Professional Licensure Office of Private Occupational School</w:t>
            </w:r>
            <w:r w:rsidRPr="00325ADA">
              <w:rPr>
                <w:rFonts w:ascii="Arial" w:hAnsi="Arial" w:cs="Arial"/>
                <w:sz w:val="22"/>
                <w:szCs w:val="22"/>
              </w:rPr>
              <w:t xml:space="preserve"> Education</w:t>
            </w:r>
          </w:p>
        </w:tc>
        <w:tc>
          <w:tcPr>
            <w:tcW w:w="9447"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http://www.mass.gov/ocabr/government/oca-agencies/dpl-lp/schools/students/</w:t>
            </w:r>
            <w:r w:rsidRPr="00325ADA">
              <w:rPr>
                <w:rFonts w:ascii="Arial" w:hAnsi="Arial" w:cs="Arial"/>
                <w:sz w:val="22"/>
                <w:szCs w:val="22"/>
              </w:rPr>
              <w:br/>
              <w:t>information-for-students.html</w:t>
            </w:r>
          </w:p>
        </w:tc>
      </w:tr>
      <w:tr w:rsidR="0003493C" w:rsidRPr="00325ADA" w:rsidTr="00325ADA">
        <w:tc>
          <w:tcPr>
            <w:tcW w:w="1661"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Massachusetts</w:t>
            </w:r>
          </w:p>
        </w:tc>
        <w:tc>
          <w:tcPr>
            <w:tcW w:w="2117"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Massachusetts Department of Higher Education</w:t>
            </w:r>
          </w:p>
        </w:tc>
        <w:tc>
          <w:tcPr>
            <w:tcW w:w="9447"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http://www.mass.edu/forstufam/complaints/complaints.asp</w:t>
            </w:r>
          </w:p>
        </w:tc>
      </w:tr>
      <w:tr w:rsidR="0003493C" w:rsidRPr="00325ADA" w:rsidTr="00325ADA">
        <w:tc>
          <w:tcPr>
            <w:tcW w:w="1661"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Michigan</w:t>
            </w:r>
          </w:p>
        </w:tc>
        <w:tc>
          <w:tcPr>
            <w:tcW w:w="2117"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Michigan Department of Licensing and Regulatory Affairs</w:t>
            </w:r>
          </w:p>
        </w:tc>
        <w:tc>
          <w:tcPr>
            <w:tcW w:w="9447"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http://www.michigan.gov/lara/0,4601,7-154-35299_61343_35395_35396---,00.html</w:t>
            </w:r>
          </w:p>
        </w:tc>
      </w:tr>
      <w:tr w:rsidR="0003493C" w:rsidRPr="00325ADA" w:rsidTr="00325ADA">
        <w:tc>
          <w:tcPr>
            <w:tcW w:w="1661"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Minnesota</w:t>
            </w:r>
          </w:p>
        </w:tc>
        <w:tc>
          <w:tcPr>
            <w:tcW w:w="2117"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Minnesota Office of Higher Education</w:t>
            </w:r>
          </w:p>
        </w:tc>
        <w:tc>
          <w:tcPr>
            <w:tcW w:w="9447"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http://www.ohe.state.mn.us/mPg.cfm?pageID=1078</w:t>
            </w:r>
          </w:p>
        </w:tc>
      </w:tr>
      <w:tr w:rsidR="0003493C" w:rsidRPr="00325ADA" w:rsidTr="00325ADA">
        <w:tc>
          <w:tcPr>
            <w:tcW w:w="1661"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Mississippi</w:t>
            </w:r>
          </w:p>
        </w:tc>
        <w:tc>
          <w:tcPr>
            <w:tcW w:w="2117"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Mississippi Commission on College Accreditation</w:t>
            </w:r>
          </w:p>
        </w:tc>
        <w:tc>
          <w:tcPr>
            <w:tcW w:w="9447"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http://www.mississippi.edu/mcca/</w:t>
            </w:r>
          </w:p>
        </w:tc>
      </w:tr>
      <w:tr w:rsidR="0003493C" w:rsidRPr="00325ADA" w:rsidTr="00325ADA">
        <w:tc>
          <w:tcPr>
            <w:tcW w:w="1661"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Mississippi</w:t>
            </w:r>
          </w:p>
        </w:tc>
        <w:tc>
          <w:tcPr>
            <w:tcW w:w="2117"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Commission on Proprietary School and College Registration</w:t>
            </w:r>
          </w:p>
        </w:tc>
        <w:tc>
          <w:tcPr>
            <w:tcW w:w="9447" w:type="dxa"/>
          </w:tcPr>
          <w:p w:rsidR="0003493C" w:rsidRPr="00325ADA" w:rsidRDefault="0066676F" w:rsidP="00F1488F">
            <w:pPr>
              <w:pStyle w:val="Default"/>
              <w:rPr>
                <w:rFonts w:ascii="Arial" w:hAnsi="Arial" w:cs="Arial"/>
                <w:sz w:val="22"/>
                <w:szCs w:val="22"/>
              </w:rPr>
            </w:pPr>
            <w:r w:rsidRPr="00325ADA">
              <w:rPr>
                <w:rFonts w:ascii="Arial" w:hAnsi="Arial" w:cs="Arial"/>
                <w:sz w:val="22"/>
                <w:szCs w:val="22"/>
              </w:rPr>
              <w:t>http://www.sbcjc.cc.ms.us/program/psDefault.aspx</w:t>
            </w:r>
          </w:p>
        </w:tc>
      </w:tr>
      <w:tr w:rsidR="0003493C" w:rsidRPr="00325ADA" w:rsidTr="00325ADA">
        <w:tc>
          <w:tcPr>
            <w:tcW w:w="1661" w:type="dxa"/>
          </w:tcPr>
          <w:p w:rsidR="0003493C" w:rsidRPr="00325ADA" w:rsidRDefault="001C1A37" w:rsidP="00F1488F">
            <w:pPr>
              <w:pStyle w:val="Default"/>
              <w:rPr>
                <w:rFonts w:ascii="Arial" w:hAnsi="Arial" w:cs="Arial"/>
                <w:sz w:val="22"/>
                <w:szCs w:val="22"/>
              </w:rPr>
            </w:pPr>
            <w:r w:rsidRPr="00325ADA">
              <w:rPr>
                <w:rFonts w:ascii="Arial" w:hAnsi="Arial" w:cs="Arial"/>
                <w:sz w:val="22"/>
                <w:szCs w:val="22"/>
              </w:rPr>
              <w:t>Missouri</w:t>
            </w:r>
          </w:p>
        </w:tc>
        <w:tc>
          <w:tcPr>
            <w:tcW w:w="2117" w:type="dxa"/>
          </w:tcPr>
          <w:p w:rsidR="0003493C" w:rsidRPr="00325ADA" w:rsidRDefault="001C1A37" w:rsidP="00F1488F">
            <w:pPr>
              <w:pStyle w:val="Default"/>
              <w:rPr>
                <w:rFonts w:ascii="Arial" w:hAnsi="Arial" w:cs="Arial"/>
                <w:sz w:val="22"/>
                <w:szCs w:val="22"/>
              </w:rPr>
            </w:pPr>
            <w:r w:rsidRPr="00325ADA">
              <w:rPr>
                <w:rFonts w:ascii="Arial" w:hAnsi="Arial" w:cs="Arial"/>
                <w:sz w:val="22"/>
                <w:szCs w:val="22"/>
              </w:rPr>
              <w:t>Missouri Department of Higher Education</w:t>
            </w:r>
          </w:p>
        </w:tc>
        <w:tc>
          <w:tcPr>
            <w:tcW w:w="9447" w:type="dxa"/>
          </w:tcPr>
          <w:p w:rsidR="0003493C" w:rsidRPr="00325ADA" w:rsidRDefault="001C1A37" w:rsidP="00F1488F">
            <w:pPr>
              <w:pStyle w:val="Default"/>
              <w:rPr>
                <w:rFonts w:ascii="Arial" w:hAnsi="Arial" w:cs="Arial"/>
                <w:sz w:val="22"/>
                <w:szCs w:val="22"/>
              </w:rPr>
            </w:pPr>
            <w:r w:rsidRPr="00325ADA">
              <w:rPr>
                <w:rFonts w:ascii="Arial" w:hAnsi="Arial" w:cs="Arial"/>
                <w:sz w:val="22"/>
                <w:szCs w:val="22"/>
              </w:rPr>
              <w:t xml:space="preserve">https://dhe.mo.gov/documents/POLICYONCOMPLAINTRESOLUTION-reviseddraft.pdf </w:t>
            </w:r>
          </w:p>
        </w:tc>
      </w:tr>
      <w:tr w:rsidR="0003493C" w:rsidRPr="00325ADA" w:rsidTr="00325ADA">
        <w:tc>
          <w:tcPr>
            <w:tcW w:w="1661" w:type="dxa"/>
          </w:tcPr>
          <w:p w:rsidR="0003493C" w:rsidRPr="00325ADA" w:rsidRDefault="001C1A37" w:rsidP="00F1488F">
            <w:pPr>
              <w:pStyle w:val="Default"/>
              <w:rPr>
                <w:rFonts w:ascii="Arial" w:hAnsi="Arial" w:cs="Arial"/>
                <w:sz w:val="22"/>
                <w:szCs w:val="22"/>
              </w:rPr>
            </w:pPr>
            <w:r w:rsidRPr="00325ADA">
              <w:rPr>
                <w:rFonts w:ascii="Arial" w:hAnsi="Arial" w:cs="Arial"/>
                <w:sz w:val="22"/>
                <w:szCs w:val="22"/>
              </w:rPr>
              <w:t>Montana</w:t>
            </w:r>
          </w:p>
        </w:tc>
        <w:tc>
          <w:tcPr>
            <w:tcW w:w="2117" w:type="dxa"/>
          </w:tcPr>
          <w:p w:rsidR="0003493C" w:rsidRPr="00325ADA" w:rsidRDefault="001C1A37" w:rsidP="00F1488F">
            <w:pPr>
              <w:pStyle w:val="Default"/>
              <w:rPr>
                <w:rFonts w:ascii="Arial" w:hAnsi="Arial" w:cs="Arial"/>
                <w:sz w:val="22"/>
                <w:szCs w:val="22"/>
              </w:rPr>
            </w:pPr>
            <w:r w:rsidRPr="00325ADA">
              <w:rPr>
                <w:rFonts w:ascii="Arial" w:hAnsi="Arial" w:cs="Arial"/>
                <w:sz w:val="22"/>
                <w:szCs w:val="22"/>
              </w:rPr>
              <w:t>Montana University System, Montana Board of Regents</w:t>
            </w:r>
          </w:p>
        </w:tc>
        <w:tc>
          <w:tcPr>
            <w:tcW w:w="9447" w:type="dxa"/>
          </w:tcPr>
          <w:p w:rsidR="0003493C" w:rsidRPr="00325ADA" w:rsidRDefault="001C1A37" w:rsidP="00F1488F">
            <w:pPr>
              <w:pStyle w:val="Default"/>
              <w:rPr>
                <w:rFonts w:ascii="Arial" w:hAnsi="Arial" w:cs="Arial"/>
                <w:sz w:val="22"/>
                <w:szCs w:val="22"/>
              </w:rPr>
            </w:pPr>
            <w:r w:rsidRPr="00325ADA">
              <w:rPr>
                <w:rFonts w:ascii="Arial" w:hAnsi="Arial" w:cs="Arial"/>
                <w:sz w:val="22"/>
                <w:szCs w:val="22"/>
              </w:rPr>
              <w:t>http://www.mus.edu/MUS-statement-of-complaint-process.asp</w:t>
            </w:r>
          </w:p>
        </w:tc>
      </w:tr>
      <w:tr w:rsidR="0003493C" w:rsidRPr="00325ADA" w:rsidTr="00325ADA">
        <w:tc>
          <w:tcPr>
            <w:tcW w:w="1661" w:type="dxa"/>
          </w:tcPr>
          <w:p w:rsidR="0003493C" w:rsidRPr="00325ADA" w:rsidRDefault="00F7269A" w:rsidP="00F1488F">
            <w:pPr>
              <w:pStyle w:val="Default"/>
              <w:rPr>
                <w:rFonts w:ascii="Arial" w:hAnsi="Arial" w:cs="Arial"/>
                <w:sz w:val="22"/>
                <w:szCs w:val="22"/>
              </w:rPr>
            </w:pPr>
            <w:r w:rsidRPr="00325ADA">
              <w:rPr>
                <w:rFonts w:ascii="Arial" w:hAnsi="Arial" w:cs="Arial"/>
                <w:sz w:val="22"/>
                <w:szCs w:val="22"/>
              </w:rPr>
              <w:t>Nebraska</w:t>
            </w:r>
          </w:p>
        </w:tc>
        <w:tc>
          <w:tcPr>
            <w:tcW w:w="2117" w:type="dxa"/>
          </w:tcPr>
          <w:p w:rsidR="0003493C" w:rsidRPr="00325ADA" w:rsidRDefault="00F7269A" w:rsidP="00F1488F">
            <w:pPr>
              <w:pStyle w:val="Default"/>
              <w:rPr>
                <w:rFonts w:ascii="Arial" w:hAnsi="Arial" w:cs="Arial"/>
                <w:sz w:val="22"/>
                <w:szCs w:val="22"/>
              </w:rPr>
            </w:pPr>
            <w:r w:rsidRPr="00325ADA">
              <w:rPr>
                <w:rFonts w:ascii="Arial" w:hAnsi="Arial" w:cs="Arial"/>
                <w:sz w:val="22"/>
                <w:szCs w:val="22"/>
              </w:rPr>
              <w:t xml:space="preserve">Nebraska Department of </w:t>
            </w:r>
            <w:r w:rsidRPr="00325ADA">
              <w:rPr>
                <w:rFonts w:ascii="Arial" w:hAnsi="Arial" w:cs="Arial"/>
                <w:sz w:val="22"/>
                <w:szCs w:val="22"/>
              </w:rPr>
              <w:lastRenderedPageBreak/>
              <w:t>Education, Private Postsecondary Career Schools</w:t>
            </w:r>
          </w:p>
        </w:tc>
        <w:tc>
          <w:tcPr>
            <w:tcW w:w="9447" w:type="dxa"/>
          </w:tcPr>
          <w:p w:rsidR="0003493C" w:rsidRPr="00325ADA" w:rsidRDefault="00F7269A" w:rsidP="00F1488F">
            <w:pPr>
              <w:pStyle w:val="Default"/>
              <w:rPr>
                <w:rFonts w:ascii="Arial" w:hAnsi="Arial" w:cs="Arial"/>
                <w:sz w:val="22"/>
                <w:szCs w:val="22"/>
              </w:rPr>
            </w:pPr>
            <w:r w:rsidRPr="00325ADA">
              <w:rPr>
                <w:rFonts w:ascii="Arial" w:hAnsi="Arial" w:cs="Arial"/>
                <w:sz w:val="22"/>
                <w:szCs w:val="22"/>
              </w:rPr>
              <w:lastRenderedPageBreak/>
              <w:t>http://www.education.ne.gov/PPCS/PPCS%20Forms.html</w:t>
            </w:r>
          </w:p>
        </w:tc>
      </w:tr>
      <w:tr w:rsidR="0003493C" w:rsidRPr="00325ADA" w:rsidTr="00325ADA">
        <w:tc>
          <w:tcPr>
            <w:tcW w:w="1661" w:type="dxa"/>
          </w:tcPr>
          <w:p w:rsidR="0003493C" w:rsidRPr="00325ADA" w:rsidRDefault="00F7269A" w:rsidP="00F1488F">
            <w:pPr>
              <w:pStyle w:val="Default"/>
              <w:rPr>
                <w:rFonts w:ascii="Arial" w:hAnsi="Arial" w:cs="Arial"/>
                <w:sz w:val="22"/>
                <w:szCs w:val="22"/>
              </w:rPr>
            </w:pPr>
            <w:r w:rsidRPr="00325ADA">
              <w:rPr>
                <w:rFonts w:ascii="Arial" w:hAnsi="Arial" w:cs="Arial"/>
                <w:sz w:val="22"/>
                <w:szCs w:val="22"/>
              </w:rPr>
              <w:t>Nebraska</w:t>
            </w:r>
          </w:p>
        </w:tc>
        <w:tc>
          <w:tcPr>
            <w:tcW w:w="2117" w:type="dxa"/>
          </w:tcPr>
          <w:p w:rsidR="0003493C" w:rsidRPr="00325ADA" w:rsidRDefault="00F7269A" w:rsidP="00F1488F">
            <w:pPr>
              <w:pStyle w:val="Default"/>
              <w:rPr>
                <w:rFonts w:ascii="Arial" w:hAnsi="Arial" w:cs="Arial"/>
                <w:sz w:val="22"/>
                <w:szCs w:val="22"/>
              </w:rPr>
            </w:pPr>
            <w:r w:rsidRPr="00325ADA">
              <w:rPr>
                <w:rFonts w:ascii="Arial" w:hAnsi="Arial" w:cs="Arial"/>
                <w:sz w:val="22"/>
                <w:szCs w:val="22"/>
              </w:rPr>
              <w:t>Nebraska Coordinating Commission for Postsecondary Education</w:t>
            </w:r>
          </w:p>
        </w:tc>
        <w:tc>
          <w:tcPr>
            <w:tcW w:w="9447" w:type="dxa"/>
          </w:tcPr>
          <w:p w:rsidR="0003493C" w:rsidRPr="00325ADA" w:rsidRDefault="00F7269A" w:rsidP="00F1488F">
            <w:pPr>
              <w:pStyle w:val="Default"/>
              <w:rPr>
                <w:rFonts w:ascii="Arial" w:hAnsi="Arial" w:cs="Arial"/>
                <w:sz w:val="22"/>
                <w:szCs w:val="22"/>
              </w:rPr>
            </w:pPr>
            <w:r w:rsidRPr="00325ADA">
              <w:rPr>
                <w:rFonts w:ascii="Arial" w:hAnsi="Arial" w:cs="Arial"/>
                <w:sz w:val="22"/>
                <w:szCs w:val="22"/>
              </w:rPr>
              <w:t>https://ccpe.nebraska.gov/student-complaints-against-postsecondary-institutions</w:t>
            </w:r>
          </w:p>
        </w:tc>
      </w:tr>
      <w:tr w:rsidR="0003493C" w:rsidRPr="00325ADA" w:rsidTr="00325ADA">
        <w:tc>
          <w:tcPr>
            <w:tcW w:w="1661" w:type="dxa"/>
          </w:tcPr>
          <w:p w:rsidR="0003493C" w:rsidRPr="00325ADA" w:rsidRDefault="00F7269A" w:rsidP="00F1488F">
            <w:pPr>
              <w:pStyle w:val="Default"/>
              <w:rPr>
                <w:rFonts w:ascii="Arial" w:hAnsi="Arial" w:cs="Arial"/>
                <w:sz w:val="22"/>
                <w:szCs w:val="22"/>
              </w:rPr>
            </w:pPr>
            <w:r w:rsidRPr="00325ADA">
              <w:rPr>
                <w:rFonts w:ascii="Arial" w:hAnsi="Arial" w:cs="Arial"/>
                <w:sz w:val="22"/>
                <w:szCs w:val="22"/>
              </w:rPr>
              <w:t>Nevada</w:t>
            </w:r>
          </w:p>
        </w:tc>
        <w:tc>
          <w:tcPr>
            <w:tcW w:w="2117" w:type="dxa"/>
          </w:tcPr>
          <w:p w:rsidR="0003493C" w:rsidRPr="00325ADA" w:rsidRDefault="00F7269A" w:rsidP="00F1488F">
            <w:pPr>
              <w:pStyle w:val="Default"/>
              <w:rPr>
                <w:rFonts w:ascii="Arial" w:hAnsi="Arial" w:cs="Arial"/>
                <w:sz w:val="22"/>
                <w:szCs w:val="22"/>
              </w:rPr>
            </w:pPr>
            <w:r w:rsidRPr="00325ADA">
              <w:rPr>
                <w:rFonts w:ascii="Arial" w:hAnsi="Arial" w:cs="Arial"/>
                <w:sz w:val="22"/>
                <w:szCs w:val="22"/>
              </w:rPr>
              <w:t>Nevada Commission on Postsecondary Education</w:t>
            </w:r>
          </w:p>
        </w:tc>
        <w:tc>
          <w:tcPr>
            <w:tcW w:w="9447" w:type="dxa"/>
          </w:tcPr>
          <w:p w:rsidR="0003493C" w:rsidRPr="00325ADA" w:rsidRDefault="00F7269A" w:rsidP="00F1488F">
            <w:pPr>
              <w:pStyle w:val="Default"/>
              <w:rPr>
                <w:rFonts w:ascii="Arial" w:hAnsi="Arial" w:cs="Arial"/>
                <w:sz w:val="22"/>
                <w:szCs w:val="22"/>
              </w:rPr>
            </w:pPr>
            <w:r w:rsidRPr="00325ADA">
              <w:rPr>
                <w:rFonts w:ascii="Arial" w:hAnsi="Arial" w:cs="Arial"/>
                <w:sz w:val="22"/>
                <w:szCs w:val="22"/>
              </w:rPr>
              <w:t>http://www.cpe.state.nv.us/CPE%20Complaint%20Info.htm</w:t>
            </w:r>
          </w:p>
        </w:tc>
      </w:tr>
      <w:tr w:rsidR="0003493C" w:rsidRPr="00325ADA" w:rsidTr="00325ADA">
        <w:tc>
          <w:tcPr>
            <w:tcW w:w="1661" w:type="dxa"/>
          </w:tcPr>
          <w:p w:rsidR="0003493C" w:rsidRPr="00325ADA" w:rsidRDefault="001E14D0" w:rsidP="00F1488F">
            <w:pPr>
              <w:pStyle w:val="Default"/>
              <w:rPr>
                <w:rFonts w:ascii="Arial" w:hAnsi="Arial" w:cs="Arial"/>
                <w:sz w:val="22"/>
                <w:szCs w:val="22"/>
              </w:rPr>
            </w:pPr>
            <w:r w:rsidRPr="00325ADA">
              <w:rPr>
                <w:rFonts w:ascii="Arial" w:hAnsi="Arial" w:cs="Arial"/>
                <w:sz w:val="22"/>
                <w:szCs w:val="22"/>
              </w:rPr>
              <w:t>New Hampshire</w:t>
            </w:r>
          </w:p>
        </w:tc>
        <w:tc>
          <w:tcPr>
            <w:tcW w:w="2117" w:type="dxa"/>
          </w:tcPr>
          <w:p w:rsidR="0003493C" w:rsidRPr="00325ADA" w:rsidRDefault="001E14D0" w:rsidP="00F1488F">
            <w:pPr>
              <w:pStyle w:val="Default"/>
              <w:rPr>
                <w:rFonts w:ascii="Arial" w:hAnsi="Arial" w:cs="Arial"/>
                <w:sz w:val="22"/>
                <w:szCs w:val="22"/>
              </w:rPr>
            </w:pPr>
            <w:r w:rsidRPr="00325ADA">
              <w:rPr>
                <w:rFonts w:ascii="Arial" w:hAnsi="Arial" w:cs="Arial"/>
                <w:sz w:val="22"/>
                <w:szCs w:val="22"/>
              </w:rPr>
              <w:t>Department of Education, Division of Higher Education, Higher Education Commission</w:t>
            </w:r>
          </w:p>
        </w:tc>
        <w:tc>
          <w:tcPr>
            <w:tcW w:w="9447" w:type="dxa"/>
          </w:tcPr>
          <w:p w:rsidR="0003493C" w:rsidRPr="00325ADA" w:rsidRDefault="001E14D0" w:rsidP="00F1488F">
            <w:pPr>
              <w:pStyle w:val="Default"/>
              <w:rPr>
                <w:rFonts w:ascii="Arial" w:hAnsi="Arial" w:cs="Arial"/>
                <w:sz w:val="22"/>
                <w:szCs w:val="22"/>
              </w:rPr>
            </w:pPr>
            <w:r w:rsidRPr="00325ADA">
              <w:rPr>
                <w:rFonts w:ascii="Arial" w:hAnsi="Arial" w:cs="Arial"/>
                <w:sz w:val="22"/>
                <w:szCs w:val="22"/>
              </w:rPr>
              <w:t>http://www.education.nh.gov/highered/compliance-allegation.htm</w:t>
            </w:r>
          </w:p>
        </w:tc>
      </w:tr>
      <w:tr w:rsidR="0003493C" w:rsidRPr="00325ADA" w:rsidTr="00325ADA">
        <w:tc>
          <w:tcPr>
            <w:tcW w:w="1661" w:type="dxa"/>
          </w:tcPr>
          <w:p w:rsidR="0003493C" w:rsidRPr="00325ADA" w:rsidRDefault="001E14D0" w:rsidP="00F1488F">
            <w:pPr>
              <w:pStyle w:val="Default"/>
              <w:rPr>
                <w:rFonts w:ascii="Arial" w:hAnsi="Arial" w:cs="Arial"/>
                <w:sz w:val="22"/>
                <w:szCs w:val="22"/>
              </w:rPr>
            </w:pPr>
            <w:r w:rsidRPr="00325ADA">
              <w:rPr>
                <w:rFonts w:ascii="Arial" w:hAnsi="Arial" w:cs="Arial"/>
                <w:sz w:val="22"/>
                <w:szCs w:val="22"/>
              </w:rPr>
              <w:t>New Jersey</w:t>
            </w:r>
          </w:p>
        </w:tc>
        <w:tc>
          <w:tcPr>
            <w:tcW w:w="2117" w:type="dxa"/>
          </w:tcPr>
          <w:p w:rsidR="0003493C" w:rsidRPr="00325ADA" w:rsidRDefault="001E14D0" w:rsidP="00F1488F">
            <w:pPr>
              <w:pStyle w:val="Default"/>
              <w:rPr>
                <w:rFonts w:ascii="Arial" w:hAnsi="Arial" w:cs="Arial"/>
                <w:sz w:val="22"/>
                <w:szCs w:val="22"/>
              </w:rPr>
            </w:pPr>
            <w:r w:rsidRPr="00325ADA">
              <w:rPr>
                <w:rFonts w:ascii="Arial" w:hAnsi="Arial" w:cs="Arial"/>
                <w:sz w:val="22"/>
                <w:szCs w:val="22"/>
              </w:rPr>
              <w:t>New Jersey Department of Labor and Workforce Development, Center for Occupational Employment Informatio</w:t>
            </w:r>
            <w:r w:rsidRPr="00325ADA">
              <w:rPr>
                <w:rFonts w:ascii="Arial" w:hAnsi="Arial" w:cs="Arial"/>
                <w:sz w:val="22"/>
                <w:szCs w:val="22"/>
              </w:rPr>
              <w:t>n</w:t>
            </w:r>
          </w:p>
        </w:tc>
        <w:tc>
          <w:tcPr>
            <w:tcW w:w="9447" w:type="dxa"/>
          </w:tcPr>
          <w:p w:rsidR="0003493C" w:rsidRPr="00325ADA" w:rsidRDefault="001E14D0" w:rsidP="00F1488F">
            <w:pPr>
              <w:pStyle w:val="Default"/>
              <w:rPr>
                <w:rFonts w:ascii="Arial" w:hAnsi="Arial" w:cs="Arial"/>
                <w:sz w:val="22"/>
                <w:szCs w:val="22"/>
              </w:rPr>
            </w:pPr>
            <w:r w:rsidRPr="00325ADA">
              <w:rPr>
                <w:rFonts w:ascii="Arial" w:hAnsi="Arial" w:cs="Arial"/>
                <w:sz w:val="22"/>
                <w:szCs w:val="22"/>
              </w:rPr>
              <w:t>http://lwd.state.nj.us/labor/lwdhome/coei/teu.html</w:t>
            </w:r>
          </w:p>
        </w:tc>
      </w:tr>
      <w:tr w:rsidR="0003493C" w:rsidRPr="00325ADA" w:rsidTr="00325ADA">
        <w:tc>
          <w:tcPr>
            <w:tcW w:w="1661" w:type="dxa"/>
          </w:tcPr>
          <w:p w:rsidR="0003493C" w:rsidRPr="00325ADA" w:rsidRDefault="001E14D0" w:rsidP="00F1488F">
            <w:pPr>
              <w:pStyle w:val="Default"/>
              <w:rPr>
                <w:rFonts w:ascii="Arial" w:hAnsi="Arial" w:cs="Arial"/>
                <w:sz w:val="22"/>
                <w:szCs w:val="22"/>
              </w:rPr>
            </w:pPr>
            <w:r w:rsidRPr="00325ADA">
              <w:rPr>
                <w:rFonts w:ascii="Arial" w:hAnsi="Arial" w:cs="Arial"/>
                <w:sz w:val="22"/>
                <w:szCs w:val="22"/>
              </w:rPr>
              <w:t>New Jersey</w:t>
            </w:r>
          </w:p>
        </w:tc>
        <w:tc>
          <w:tcPr>
            <w:tcW w:w="2117" w:type="dxa"/>
          </w:tcPr>
          <w:p w:rsidR="0003493C" w:rsidRPr="00325ADA" w:rsidRDefault="001E14D0" w:rsidP="00F1488F">
            <w:pPr>
              <w:pStyle w:val="Default"/>
              <w:rPr>
                <w:rFonts w:ascii="Arial" w:hAnsi="Arial" w:cs="Arial"/>
                <w:sz w:val="22"/>
                <w:szCs w:val="22"/>
              </w:rPr>
            </w:pPr>
            <w:r w:rsidRPr="00325ADA">
              <w:rPr>
                <w:rFonts w:ascii="Arial" w:hAnsi="Arial" w:cs="Arial"/>
                <w:sz w:val="22"/>
                <w:szCs w:val="22"/>
              </w:rPr>
              <w:t>Office of the Secretary of Higher Education</w:t>
            </w:r>
          </w:p>
        </w:tc>
        <w:tc>
          <w:tcPr>
            <w:tcW w:w="9447" w:type="dxa"/>
          </w:tcPr>
          <w:p w:rsidR="0003493C" w:rsidRPr="00325ADA" w:rsidRDefault="001E14D0" w:rsidP="00F1488F">
            <w:pPr>
              <w:pStyle w:val="Default"/>
              <w:rPr>
                <w:rFonts w:ascii="Arial" w:hAnsi="Arial" w:cs="Arial"/>
                <w:sz w:val="22"/>
                <w:szCs w:val="22"/>
              </w:rPr>
            </w:pPr>
            <w:r w:rsidRPr="00325ADA">
              <w:rPr>
                <w:rFonts w:ascii="Arial" w:hAnsi="Arial" w:cs="Arial"/>
                <w:sz w:val="22"/>
                <w:szCs w:val="22"/>
              </w:rPr>
              <w:t>http://www.state.nj.us/highereduation/OSHEComplaintInstructions.shtml</w:t>
            </w:r>
          </w:p>
        </w:tc>
      </w:tr>
      <w:tr w:rsidR="0003493C" w:rsidRPr="00325ADA" w:rsidTr="00325ADA">
        <w:tc>
          <w:tcPr>
            <w:tcW w:w="1661" w:type="dxa"/>
          </w:tcPr>
          <w:p w:rsidR="0003493C" w:rsidRPr="00325ADA" w:rsidRDefault="001E14D0" w:rsidP="00F1488F">
            <w:pPr>
              <w:pStyle w:val="Default"/>
              <w:rPr>
                <w:rFonts w:ascii="Arial" w:hAnsi="Arial" w:cs="Arial"/>
                <w:sz w:val="22"/>
                <w:szCs w:val="22"/>
              </w:rPr>
            </w:pPr>
            <w:r w:rsidRPr="00325ADA">
              <w:rPr>
                <w:rFonts w:ascii="Arial" w:hAnsi="Arial" w:cs="Arial"/>
                <w:sz w:val="22"/>
                <w:szCs w:val="22"/>
              </w:rPr>
              <w:t>New Mexico</w:t>
            </w:r>
          </w:p>
        </w:tc>
        <w:tc>
          <w:tcPr>
            <w:tcW w:w="2117" w:type="dxa"/>
          </w:tcPr>
          <w:p w:rsidR="0003493C" w:rsidRPr="00325ADA" w:rsidRDefault="00E50ADA" w:rsidP="00F1488F">
            <w:pPr>
              <w:pStyle w:val="Default"/>
              <w:rPr>
                <w:rFonts w:ascii="Arial" w:hAnsi="Arial" w:cs="Arial"/>
                <w:sz w:val="22"/>
                <w:szCs w:val="22"/>
              </w:rPr>
            </w:pPr>
            <w:r w:rsidRPr="00325ADA">
              <w:rPr>
                <w:rFonts w:ascii="Arial" w:hAnsi="Arial" w:cs="Arial"/>
                <w:sz w:val="22"/>
                <w:szCs w:val="22"/>
              </w:rPr>
              <w:t>New Mexico Higher Education Department</w:t>
            </w:r>
          </w:p>
        </w:tc>
        <w:tc>
          <w:tcPr>
            <w:tcW w:w="9447" w:type="dxa"/>
          </w:tcPr>
          <w:p w:rsidR="0003493C" w:rsidRPr="00325ADA" w:rsidRDefault="00E50ADA" w:rsidP="00F1488F">
            <w:pPr>
              <w:pStyle w:val="Default"/>
              <w:rPr>
                <w:rFonts w:ascii="Arial" w:hAnsi="Arial" w:cs="Arial"/>
                <w:sz w:val="22"/>
                <w:szCs w:val="22"/>
              </w:rPr>
            </w:pPr>
            <w:r w:rsidRPr="00325ADA">
              <w:rPr>
                <w:rFonts w:ascii="Arial" w:hAnsi="Arial" w:cs="Arial"/>
                <w:sz w:val="22"/>
                <w:szCs w:val="22"/>
              </w:rPr>
              <w:t>http://www.hed.state.nm.us/institutions/complaints.aspx</w:t>
            </w:r>
          </w:p>
        </w:tc>
      </w:tr>
      <w:tr w:rsidR="0066676F" w:rsidRPr="00325ADA" w:rsidTr="00325ADA">
        <w:tc>
          <w:tcPr>
            <w:tcW w:w="1661" w:type="dxa"/>
          </w:tcPr>
          <w:p w:rsidR="0066676F" w:rsidRPr="00325ADA" w:rsidRDefault="00E50ADA" w:rsidP="00F1488F">
            <w:pPr>
              <w:pStyle w:val="Default"/>
              <w:rPr>
                <w:rFonts w:ascii="Arial" w:hAnsi="Arial" w:cs="Arial"/>
                <w:sz w:val="22"/>
                <w:szCs w:val="22"/>
              </w:rPr>
            </w:pPr>
            <w:r w:rsidRPr="00325ADA">
              <w:rPr>
                <w:rFonts w:ascii="Arial" w:hAnsi="Arial" w:cs="Arial"/>
                <w:sz w:val="22"/>
                <w:szCs w:val="22"/>
              </w:rPr>
              <w:t>New York</w:t>
            </w:r>
          </w:p>
        </w:tc>
        <w:tc>
          <w:tcPr>
            <w:tcW w:w="2117" w:type="dxa"/>
          </w:tcPr>
          <w:p w:rsidR="0066676F" w:rsidRPr="00325ADA" w:rsidRDefault="00E50ADA" w:rsidP="00F1488F">
            <w:pPr>
              <w:pStyle w:val="Default"/>
              <w:rPr>
                <w:rFonts w:ascii="Arial" w:hAnsi="Arial" w:cs="Arial"/>
                <w:sz w:val="22"/>
                <w:szCs w:val="22"/>
              </w:rPr>
            </w:pPr>
            <w:r w:rsidRPr="00325ADA">
              <w:rPr>
                <w:rFonts w:ascii="Arial" w:hAnsi="Arial" w:cs="Arial"/>
                <w:sz w:val="22"/>
                <w:szCs w:val="22"/>
              </w:rPr>
              <w:t>Office of College and University Evaluation</w:t>
            </w:r>
          </w:p>
        </w:tc>
        <w:tc>
          <w:tcPr>
            <w:tcW w:w="9447" w:type="dxa"/>
          </w:tcPr>
          <w:p w:rsidR="0066676F" w:rsidRPr="00325ADA" w:rsidRDefault="00E50ADA" w:rsidP="00F1488F">
            <w:pPr>
              <w:pStyle w:val="Default"/>
              <w:rPr>
                <w:rFonts w:ascii="Arial" w:hAnsi="Arial" w:cs="Arial"/>
                <w:sz w:val="22"/>
                <w:szCs w:val="22"/>
              </w:rPr>
            </w:pPr>
            <w:r w:rsidRPr="00325ADA">
              <w:rPr>
                <w:rFonts w:ascii="Arial" w:hAnsi="Arial" w:cs="Arial"/>
                <w:sz w:val="22"/>
                <w:szCs w:val="22"/>
              </w:rPr>
              <w:t>http://www.highered.nysed.gov/ocue/spr/COMPLAINTFORMINFO.html</w:t>
            </w:r>
          </w:p>
        </w:tc>
      </w:tr>
      <w:tr w:rsidR="0066676F" w:rsidRPr="00325ADA" w:rsidTr="00325ADA">
        <w:tc>
          <w:tcPr>
            <w:tcW w:w="1661" w:type="dxa"/>
          </w:tcPr>
          <w:p w:rsidR="0066676F" w:rsidRPr="00325ADA" w:rsidRDefault="00E50ADA" w:rsidP="00F1488F">
            <w:pPr>
              <w:pStyle w:val="Default"/>
              <w:rPr>
                <w:rFonts w:ascii="Arial" w:hAnsi="Arial" w:cs="Arial"/>
                <w:sz w:val="22"/>
                <w:szCs w:val="22"/>
              </w:rPr>
            </w:pPr>
            <w:r w:rsidRPr="00325ADA">
              <w:rPr>
                <w:rFonts w:ascii="Arial" w:hAnsi="Arial" w:cs="Arial"/>
                <w:sz w:val="22"/>
                <w:szCs w:val="22"/>
              </w:rPr>
              <w:lastRenderedPageBreak/>
              <w:t>New York</w:t>
            </w:r>
          </w:p>
        </w:tc>
        <w:tc>
          <w:tcPr>
            <w:tcW w:w="2117" w:type="dxa"/>
          </w:tcPr>
          <w:p w:rsidR="0066676F" w:rsidRPr="00325ADA" w:rsidRDefault="00E50ADA" w:rsidP="00F1488F">
            <w:pPr>
              <w:pStyle w:val="Default"/>
              <w:rPr>
                <w:rFonts w:ascii="Arial" w:hAnsi="Arial" w:cs="Arial"/>
                <w:sz w:val="22"/>
                <w:szCs w:val="22"/>
              </w:rPr>
            </w:pPr>
            <w:r w:rsidRPr="00325ADA">
              <w:rPr>
                <w:rFonts w:ascii="Arial" w:hAnsi="Arial" w:cs="Arial"/>
                <w:sz w:val="22"/>
                <w:szCs w:val="22"/>
              </w:rPr>
              <w:t>Bureau of Proprietary School Supervision, New York State Education Department</w:t>
            </w:r>
          </w:p>
        </w:tc>
        <w:tc>
          <w:tcPr>
            <w:tcW w:w="9447" w:type="dxa"/>
          </w:tcPr>
          <w:p w:rsidR="0066676F" w:rsidRPr="00325ADA" w:rsidRDefault="00E50ADA" w:rsidP="00F1488F">
            <w:pPr>
              <w:pStyle w:val="Default"/>
              <w:rPr>
                <w:rFonts w:ascii="Arial" w:hAnsi="Arial" w:cs="Arial"/>
                <w:sz w:val="22"/>
                <w:szCs w:val="22"/>
              </w:rPr>
            </w:pPr>
            <w:r w:rsidRPr="00325ADA">
              <w:rPr>
                <w:rFonts w:ascii="Arial" w:hAnsi="Arial" w:cs="Arial"/>
                <w:sz w:val="22"/>
                <w:szCs w:val="22"/>
              </w:rPr>
              <w:t>http://www.acces.nysed.gov/bpss/student-rights</w:t>
            </w:r>
          </w:p>
        </w:tc>
      </w:tr>
      <w:tr w:rsidR="0066676F" w:rsidRPr="00325ADA" w:rsidTr="00325ADA">
        <w:tc>
          <w:tcPr>
            <w:tcW w:w="1661"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North Carolina</w:t>
            </w:r>
          </w:p>
        </w:tc>
        <w:tc>
          <w:tcPr>
            <w:tcW w:w="211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The University of North Carolina Board of Governors</w:t>
            </w:r>
          </w:p>
        </w:tc>
        <w:tc>
          <w:tcPr>
            <w:tcW w:w="944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 xml:space="preserve">https://www.northcarolina.edu/post-secondary-education-complaints/ </w:t>
            </w:r>
          </w:p>
        </w:tc>
      </w:tr>
      <w:tr w:rsidR="0066676F" w:rsidRPr="00325ADA" w:rsidTr="00325ADA">
        <w:tc>
          <w:tcPr>
            <w:tcW w:w="1661"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North Carolina</w:t>
            </w:r>
          </w:p>
        </w:tc>
        <w:tc>
          <w:tcPr>
            <w:tcW w:w="211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The North Carolina Community College System (Office of Proprietary School Services)</w:t>
            </w:r>
          </w:p>
        </w:tc>
        <w:tc>
          <w:tcPr>
            <w:tcW w:w="944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http://www.nccommunitycolleges.edu/proprietary-schools</w:t>
            </w:r>
          </w:p>
        </w:tc>
      </w:tr>
      <w:tr w:rsidR="0066676F" w:rsidRPr="00325ADA" w:rsidTr="00325ADA">
        <w:tc>
          <w:tcPr>
            <w:tcW w:w="1661"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North Dakota</w:t>
            </w:r>
          </w:p>
        </w:tc>
        <w:tc>
          <w:tcPr>
            <w:tcW w:w="211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North Dakota State Board for Career and Technical Education</w:t>
            </w:r>
          </w:p>
        </w:tc>
        <w:tc>
          <w:tcPr>
            <w:tcW w:w="944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http://www.nd.gov/cte/private-post-inst/</w:t>
            </w:r>
          </w:p>
        </w:tc>
      </w:tr>
      <w:tr w:rsidR="0066676F" w:rsidRPr="00325ADA" w:rsidTr="00325ADA">
        <w:tc>
          <w:tcPr>
            <w:tcW w:w="1661"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North Dakota</w:t>
            </w:r>
          </w:p>
        </w:tc>
        <w:tc>
          <w:tcPr>
            <w:tcW w:w="211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North Dakota University System</w:t>
            </w:r>
          </w:p>
        </w:tc>
        <w:tc>
          <w:tcPr>
            <w:tcW w:w="944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http://www.ndus.edu/system/state-authorization/</w:t>
            </w:r>
          </w:p>
        </w:tc>
      </w:tr>
      <w:tr w:rsidR="0066676F" w:rsidRPr="00325ADA" w:rsidTr="00325ADA">
        <w:tc>
          <w:tcPr>
            <w:tcW w:w="1661"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Ohio</w:t>
            </w:r>
          </w:p>
        </w:tc>
        <w:tc>
          <w:tcPr>
            <w:tcW w:w="211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The Ohio Board of Regents</w:t>
            </w:r>
          </w:p>
        </w:tc>
        <w:tc>
          <w:tcPr>
            <w:tcW w:w="944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https://www.ohiohighered.org/students/complaints</w:t>
            </w:r>
          </w:p>
        </w:tc>
      </w:tr>
      <w:tr w:rsidR="0066676F" w:rsidRPr="00325ADA" w:rsidTr="00325ADA">
        <w:tc>
          <w:tcPr>
            <w:tcW w:w="1661"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Ohio</w:t>
            </w:r>
          </w:p>
        </w:tc>
        <w:tc>
          <w:tcPr>
            <w:tcW w:w="211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Ohio State Board of Career Colleges and Schools</w:t>
            </w:r>
          </w:p>
        </w:tc>
        <w:tc>
          <w:tcPr>
            <w:tcW w:w="944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http://scr.ohio.gov/ConsumerInformation/FilingaComplaint.aspx</w:t>
            </w:r>
          </w:p>
        </w:tc>
      </w:tr>
      <w:tr w:rsidR="0066676F" w:rsidRPr="00325ADA" w:rsidTr="00325ADA">
        <w:tc>
          <w:tcPr>
            <w:tcW w:w="1661"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Oklahoma</w:t>
            </w:r>
          </w:p>
        </w:tc>
        <w:tc>
          <w:tcPr>
            <w:tcW w:w="211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Oklahoma State Regents for Higher Education</w:t>
            </w:r>
          </w:p>
        </w:tc>
        <w:tc>
          <w:tcPr>
            <w:tcW w:w="944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http://www.okhighered.org/current-college-students/complaints.shtml</w:t>
            </w:r>
          </w:p>
        </w:tc>
      </w:tr>
      <w:tr w:rsidR="0066676F" w:rsidRPr="00325ADA" w:rsidTr="00325ADA">
        <w:tc>
          <w:tcPr>
            <w:tcW w:w="1661"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Oklahoma</w:t>
            </w:r>
          </w:p>
        </w:tc>
        <w:tc>
          <w:tcPr>
            <w:tcW w:w="211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Oklahoma Board of Career and Technology Education</w:t>
            </w:r>
          </w:p>
        </w:tc>
        <w:tc>
          <w:tcPr>
            <w:tcW w:w="9447" w:type="dxa"/>
          </w:tcPr>
          <w:p w:rsidR="0066676F" w:rsidRPr="00325ADA" w:rsidRDefault="00B83AA1" w:rsidP="00F1488F">
            <w:pPr>
              <w:pStyle w:val="Default"/>
              <w:rPr>
                <w:rFonts w:ascii="Arial" w:hAnsi="Arial" w:cs="Arial"/>
                <w:sz w:val="22"/>
                <w:szCs w:val="22"/>
              </w:rPr>
            </w:pPr>
            <w:r w:rsidRPr="00325ADA">
              <w:rPr>
                <w:rFonts w:ascii="Arial" w:hAnsi="Arial" w:cs="Arial"/>
                <w:sz w:val="22"/>
                <w:szCs w:val="22"/>
              </w:rPr>
              <w:t>http://www.okcareertech.org/about/state-agency/policies/policies-and-disclaimers/</w:t>
            </w:r>
          </w:p>
          <w:p w:rsidR="00B83AA1" w:rsidRPr="00325ADA" w:rsidRDefault="00B83AA1" w:rsidP="00F1488F">
            <w:pPr>
              <w:pStyle w:val="Default"/>
              <w:rPr>
                <w:rFonts w:ascii="Arial" w:hAnsi="Arial" w:cs="Arial"/>
                <w:sz w:val="22"/>
                <w:szCs w:val="22"/>
              </w:rPr>
            </w:pPr>
            <w:r w:rsidRPr="00325ADA">
              <w:rPr>
                <w:rFonts w:ascii="Arial" w:hAnsi="Arial" w:cs="Arial"/>
                <w:sz w:val="22"/>
                <w:szCs w:val="22"/>
              </w:rPr>
              <w:t xml:space="preserve">comments-or-complaints-policy </w:t>
            </w:r>
          </w:p>
        </w:tc>
      </w:tr>
      <w:tr w:rsidR="0003493C" w:rsidRPr="00325ADA" w:rsidTr="00325ADA">
        <w:tc>
          <w:tcPr>
            <w:tcW w:w="1661" w:type="dxa"/>
          </w:tcPr>
          <w:p w:rsidR="0003493C" w:rsidRPr="00325ADA" w:rsidRDefault="00B83AA1" w:rsidP="00F1488F">
            <w:pPr>
              <w:pStyle w:val="Default"/>
              <w:rPr>
                <w:rFonts w:ascii="Arial" w:hAnsi="Arial" w:cs="Arial"/>
                <w:sz w:val="22"/>
                <w:szCs w:val="22"/>
              </w:rPr>
            </w:pPr>
            <w:r w:rsidRPr="00325ADA">
              <w:rPr>
                <w:rFonts w:ascii="Arial" w:hAnsi="Arial" w:cs="Arial"/>
                <w:sz w:val="22"/>
                <w:szCs w:val="22"/>
              </w:rPr>
              <w:lastRenderedPageBreak/>
              <w:t>Oklahoma</w:t>
            </w:r>
          </w:p>
        </w:tc>
        <w:tc>
          <w:tcPr>
            <w:tcW w:w="2117" w:type="dxa"/>
          </w:tcPr>
          <w:p w:rsidR="0003493C" w:rsidRPr="00325ADA" w:rsidRDefault="00B83AA1" w:rsidP="00F1488F">
            <w:pPr>
              <w:pStyle w:val="Default"/>
              <w:rPr>
                <w:rFonts w:ascii="Arial" w:hAnsi="Arial" w:cs="Arial"/>
                <w:sz w:val="22"/>
                <w:szCs w:val="22"/>
              </w:rPr>
            </w:pPr>
            <w:r w:rsidRPr="00325ADA">
              <w:rPr>
                <w:rFonts w:ascii="Arial" w:hAnsi="Arial" w:cs="Arial"/>
                <w:sz w:val="22"/>
                <w:szCs w:val="22"/>
              </w:rPr>
              <w:t>The Oklahoma Board of Private Schools</w:t>
            </w:r>
          </w:p>
        </w:tc>
        <w:tc>
          <w:tcPr>
            <w:tcW w:w="9447" w:type="dxa"/>
          </w:tcPr>
          <w:p w:rsidR="0003493C" w:rsidRPr="00325ADA" w:rsidRDefault="00B83AA1" w:rsidP="00F1488F">
            <w:pPr>
              <w:pStyle w:val="Default"/>
              <w:rPr>
                <w:rFonts w:ascii="Arial" w:hAnsi="Arial" w:cs="Arial"/>
                <w:sz w:val="22"/>
                <w:szCs w:val="22"/>
              </w:rPr>
            </w:pPr>
            <w:r w:rsidRPr="00325ADA">
              <w:rPr>
                <w:rFonts w:ascii="Arial" w:hAnsi="Arial" w:cs="Arial"/>
                <w:sz w:val="22"/>
                <w:szCs w:val="22"/>
              </w:rPr>
              <w:t xml:space="preserve">A Form is available by request to the OBPVS Staff, but is not required. Unless a safety or other issue requiring an in-person investigation is alleged, a "Student," complaint will be accepted and sent to the institution for a response that may then be forwarded to the complainant for further input. Nora Ann House, Director, 3700 N. </w:t>
            </w:r>
            <w:proofErr w:type="spellStart"/>
            <w:r w:rsidRPr="00325ADA">
              <w:rPr>
                <w:rFonts w:ascii="Arial" w:hAnsi="Arial" w:cs="Arial"/>
                <w:sz w:val="22"/>
                <w:szCs w:val="22"/>
              </w:rPr>
              <w:t>Classen</w:t>
            </w:r>
            <w:proofErr w:type="spellEnd"/>
            <w:r w:rsidRPr="00325ADA">
              <w:rPr>
                <w:rFonts w:ascii="Arial" w:hAnsi="Arial" w:cs="Arial"/>
                <w:sz w:val="22"/>
                <w:szCs w:val="22"/>
              </w:rPr>
              <w:t xml:space="preserve"> Blvd., Ste. 250, Oklahoma City, OK 73118, phone 405/528-3370, FAX 405/528-3366, nhouse@obpvs.ok.gov</w:t>
            </w:r>
          </w:p>
        </w:tc>
      </w:tr>
      <w:tr w:rsidR="0003493C" w:rsidRPr="00325ADA" w:rsidTr="00325ADA">
        <w:tc>
          <w:tcPr>
            <w:tcW w:w="1661" w:type="dxa"/>
          </w:tcPr>
          <w:p w:rsidR="0003493C" w:rsidRPr="00325ADA" w:rsidRDefault="00B83AA1" w:rsidP="00F1488F">
            <w:pPr>
              <w:pStyle w:val="Default"/>
              <w:rPr>
                <w:rFonts w:ascii="Arial" w:hAnsi="Arial" w:cs="Arial"/>
                <w:sz w:val="22"/>
                <w:szCs w:val="22"/>
              </w:rPr>
            </w:pPr>
            <w:r w:rsidRPr="00325ADA">
              <w:rPr>
                <w:rFonts w:ascii="Arial" w:hAnsi="Arial" w:cs="Arial"/>
                <w:sz w:val="22"/>
                <w:szCs w:val="22"/>
              </w:rPr>
              <w:t>Oregon</w:t>
            </w:r>
          </w:p>
        </w:tc>
        <w:tc>
          <w:tcPr>
            <w:tcW w:w="2117" w:type="dxa"/>
          </w:tcPr>
          <w:p w:rsidR="0003493C" w:rsidRPr="00325ADA" w:rsidRDefault="00B83AA1" w:rsidP="00F1488F">
            <w:pPr>
              <w:pStyle w:val="Default"/>
              <w:rPr>
                <w:rFonts w:ascii="Arial" w:hAnsi="Arial" w:cs="Arial"/>
                <w:sz w:val="22"/>
                <w:szCs w:val="22"/>
              </w:rPr>
            </w:pPr>
            <w:r w:rsidRPr="00325ADA">
              <w:rPr>
                <w:rFonts w:ascii="Arial" w:hAnsi="Arial" w:cs="Arial"/>
                <w:sz w:val="22"/>
                <w:szCs w:val="22"/>
              </w:rPr>
              <w:t>Office of Degree Authorization</w:t>
            </w:r>
          </w:p>
        </w:tc>
        <w:tc>
          <w:tcPr>
            <w:tcW w:w="9447" w:type="dxa"/>
          </w:tcPr>
          <w:p w:rsidR="0003493C" w:rsidRPr="00325ADA" w:rsidRDefault="00B83AA1" w:rsidP="00F1488F">
            <w:pPr>
              <w:pStyle w:val="Default"/>
              <w:rPr>
                <w:rFonts w:ascii="Arial" w:hAnsi="Arial" w:cs="Arial"/>
                <w:sz w:val="22"/>
                <w:szCs w:val="22"/>
              </w:rPr>
            </w:pPr>
            <w:r w:rsidRPr="00325ADA">
              <w:rPr>
                <w:rFonts w:ascii="Arial" w:hAnsi="Arial" w:cs="Arial"/>
                <w:sz w:val="22"/>
                <w:szCs w:val="22"/>
              </w:rPr>
              <w:t>http://www.oregonstudentaid.gov/oda.aspx</w:t>
            </w:r>
          </w:p>
        </w:tc>
      </w:tr>
      <w:tr w:rsidR="0003493C" w:rsidRPr="00325ADA" w:rsidTr="00325ADA">
        <w:tc>
          <w:tcPr>
            <w:tcW w:w="1661" w:type="dxa"/>
          </w:tcPr>
          <w:p w:rsidR="0003493C" w:rsidRPr="00325ADA" w:rsidRDefault="00B83AA1" w:rsidP="00F1488F">
            <w:pPr>
              <w:pStyle w:val="Default"/>
              <w:rPr>
                <w:rFonts w:ascii="Arial" w:hAnsi="Arial" w:cs="Arial"/>
                <w:sz w:val="22"/>
                <w:szCs w:val="22"/>
              </w:rPr>
            </w:pPr>
            <w:r w:rsidRPr="00325ADA">
              <w:rPr>
                <w:rFonts w:ascii="Arial" w:hAnsi="Arial" w:cs="Arial"/>
                <w:sz w:val="22"/>
                <w:szCs w:val="22"/>
              </w:rPr>
              <w:t>Oregon</w:t>
            </w:r>
          </w:p>
        </w:tc>
        <w:tc>
          <w:tcPr>
            <w:tcW w:w="2117" w:type="dxa"/>
          </w:tcPr>
          <w:p w:rsidR="0003493C" w:rsidRPr="00325ADA" w:rsidRDefault="00B83AA1" w:rsidP="00F1488F">
            <w:pPr>
              <w:pStyle w:val="Default"/>
              <w:rPr>
                <w:rFonts w:ascii="Arial" w:hAnsi="Arial" w:cs="Arial"/>
                <w:sz w:val="22"/>
                <w:szCs w:val="22"/>
              </w:rPr>
            </w:pPr>
            <w:r w:rsidRPr="00325ADA">
              <w:rPr>
                <w:rFonts w:ascii="Arial" w:hAnsi="Arial" w:cs="Arial"/>
                <w:sz w:val="22"/>
                <w:szCs w:val="22"/>
              </w:rPr>
              <w:t>Department of Education Private and Career Schools Office</w:t>
            </w:r>
          </w:p>
        </w:tc>
        <w:tc>
          <w:tcPr>
            <w:tcW w:w="9447" w:type="dxa"/>
          </w:tcPr>
          <w:p w:rsidR="0003493C" w:rsidRPr="00325ADA" w:rsidRDefault="00B83AA1" w:rsidP="00F1488F">
            <w:pPr>
              <w:pStyle w:val="Default"/>
              <w:rPr>
                <w:rFonts w:ascii="Arial" w:hAnsi="Arial" w:cs="Arial"/>
                <w:sz w:val="22"/>
                <w:szCs w:val="22"/>
              </w:rPr>
            </w:pPr>
            <w:r w:rsidRPr="00325ADA">
              <w:rPr>
                <w:rFonts w:ascii="Arial" w:hAnsi="Arial" w:cs="Arial"/>
                <w:sz w:val="22"/>
                <w:szCs w:val="22"/>
              </w:rPr>
              <w:t>http://www.oregon.gov/highered/institutions-programs/private/Pages/private-postsecondary.aspx</w:t>
            </w:r>
          </w:p>
        </w:tc>
      </w:tr>
      <w:tr w:rsidR="0003493C" w:rsidRPr="00325ADA" w:rsidTr="00325ADA">
        <w:tc>
          <w:tcPr>
            <w:tcW w:w="1661" w:type="dxa"/>
          </w:tcPr>
          <w:p w:rsidR="0003493C" w:rsidRPr="00325ADA" w:rsidRDefault="000B75DE" w:rsidP="00F1488F">
            <w:pPr>
              <w:pStyle w:val="Default"/>
              <w:rPr>
                <w:rFonts w:ascii="Arial" w:hAnsi="Arial" w:cs="Arial"/>
                <w:sz w:val="22"/>
                <w:szCs w:val="22"/>
              </w:rPr>
            </w:pPr>
            <w:r w:rsidRPr="00325ADA">
              <w:rPr>
                <w:rFonts w:ascii="Arial" w:hAnsi="Arial" w:cs="Arial"/>
                <w:sz w:val="22"/>
                <w:szCs w:val="22"/>
              </w:rPr>
              <w:t>Pennsylvania</w:t>
            </w:r>
          </w:p>
        </w:tc>
        <w:tc>
          <w:tcPr>
            <w:tcW w:w="2117" w:type="dxa"/>
          </w:tcPr>
          <w:p w:rsidR="0003493C" w:rsidRPr="00325ADA" w:rsidRDefault="000B75DE" w:rsidP="00F1488F">
            <w:pPr>
              <w:pStyle w:val="Default"/>
              <w:rPr>
                <w:rFonts w:ascii="Arial" w:hAnsi="Arial" w:cs="Arial"/>
                <w:sz w:val="22"/>
                <w:szCs w:val="22"/>
              </w:rPr>
            </w:pPr>
            <w:r w:rsidRPr="00325ADA">
              <w:rPr>
                <w:rFonts w:ascii="Arial" w:hAnsi="Arial" w:cs="Arial"/>
                <w:sz w:val="22"/>
                <w:szCs w:val="22"/>
              </w:rPr>
              <w:t>Department of Education</w:t>
            </w:r>
          </w:p>
        </w:tc>
        <w:tc>
          <w:tcPr>
            <w:tcW w:w="9447" w:type="dxa"/>
          </w:tcPr>
          <w:p w:rsidR="0003493C" w:rsidRPr="00325ADA" w:rsidRDefault="000B75DE" w:rsidP="00F1488F">
            <w:pPr>
              <w:pStyle w:val="Default"/>
              <w:rPr>
                <w:rFonts w:ascii="Arial" w:hAnsi="Arial" w:cs="Arial"/>
                <w:sz w:val="22"/>
                <w:szCs w:val="22"/>
              </w:rPr>
            </w:pPr>
            <w:r w:rsidRPr="00325ADA">
              <w:rPr>
                <w:rFonts w:ascii="Arial" w:hAnsi="Arial" w:cs="Arial"/>
                <w:sz w:val="22"/>
                <w:szCs w:val="22"/>
              </w:rPr>
              <w:t>http://www.education.pa.gov/Postsecondary-Adult/College%20and%20Career%</w:t>
            </w:r>
          </w:p>
        </w:tc>
      </w:tr>
      <w:tr w:rsidR="00E50ADA" w:rsidRPr="00325ADA" w:rsidTr="00325ADA">
        <w:tc>
          <w:tcPr>
            <w:tcW w:w="1661"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Puerto Rico</w:t>
            </w:r>
          </w:p>
        </w:tc>
        <w:tc>
          <w:tcPr>
            <w:tcW w:w="211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Puerto Rico Council on Education</w:t>
            </w:r>
          </w:p>
        </w:tc>
        <w:tc>
          <w:tcPr>
            <w:tcW w:w="944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NONE LISTED -in English</w:t>
            </w:r>
          </w:p>
        </w:tc>
      </w:tr>
      <w:tr w:rsidR="00E50ADA" w:rsidRPr="00325ADA" w:rsidTr="00325ADA">
        <w:tc>
          <w:tcPr>
            <w:tcW w:w="1661"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Rhode Island</w:t>
            </w:r>
          </w:p>
        </w:tc>
        <w:tc>
          <w:tcPr>
            <w:tcW w:w="211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Rhode Island Board of Governors for Higher Education</w:t>
            </w:r>
          </w:p>
        </w:tc>
        <w:tc>
          <w:tcPr>
            <w:tcW w:w="944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http://www.ribghe.org/students.htm</w:t>
            </w:r>
          </w:p>
        </w:tc>
      </w:tr>
      <w:tr w:rsidR="00E50ADA" w:rsidRPr="00325ADA" w:rsidTr="00325ADA">
        <w:tc>
          <w:tcPr>
            <w:tcW w:w="1661"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South Carolina</w:t>
            </w:r>
          </w:p>
        </w:tc>
        <w:tc>
          <w:tcPr>
            <w:tcW w:w="211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South Carolina Commission on Higher Education</w:t>
            </w:r>
          </w:p>
        </w:tc>
        <w:tc>
          <w:tcPr>
            <w:tcW w:w="944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http://www.che.sc.gov/Students,FamiliesMilitary/LearningAboutCollege/</w:t>
            </w:r>
            <w:r w:rsidRPr="00325ADA">
              <w:rPr>
                <w:rFonts w:ascii="Arial" w:hAnsi="Arial" w:cs="Arial"/>
                <w:sz w:val="22"/>
                <w:szCs w:val="22"/>
              </w:rPr>
              <w:br/>
              <w:t>ConsumerInformation.aspx</w:t>
            </w:r>
          </w:p>
        </w:tc>
      </w:tr>
      <w:tr w:rsidR="00E50ADA" w:rsidRPr="00325ADA" w:rsidTr="00325ADA">
        <w:tc>
          <w:tcPr>
            <w:tcW w:w="1661"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South Dakota</w:t>
            </w:r>
          </w:p>
        </w:tc>
        <w:tc>
          <w:tcPr>
            <w:tcW w:w="211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Secretary of State (South Dakota Attorney General)</w:t>
            </w:r>
          </w:p>
        </w:tc>
        <w:tc>
          <w:tcPr>
            <w:tcW w:w="944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http://consumer.sd.gov/complaintform.aspx</w:t>
            </w:r>
          </w:p>
        </w:tc>
      </w:tr>
      <w:tr w:rsidR="00E50ADA" w:rsidRPr="00325ADA" w:rsidTr="00325ADA">
        <w:tc>
          <w:tcPr>
            <w:tcW w:w="1661"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Tennessee</w:t>
            </w:r>
          </w:p>
        </w:tc>
        <w:tc>
          <w:tcPr>
            <w:tcW w:w="211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Tennessee Higher Education Commission</w:t>
            </w:r>
          </w:p>
        </w:tc>
        <w:tc>
          <w:tcPr>
            <w:tcW w:w="944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http://tn.gov/thec/article/postsecondary-links</w:t>
            </w:r>
          </w:p>
        </w:tc>
      </w:tr>
      <w:tr w:rsidR="00E50ADA" w:rsidRPr="00325ADA" w:rsidTr="00325ADA">
        <w:tc>
          <w:tcPr>
            <w:tcW w:w="1661"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Texas</w:t>
            </w:r>
          </w:p>
        </w:tc>
        <w:tc>
          <w:tcPr>
            <w:tcW w:w="211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Texas Workforce Commission</w:t>
            </w:r>
          </w:p>
        </w:tc>
        <w:tc>
          <w:tcPr>
            <w:tcW w:w="944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http://www.twc.state.tx.us/svcs/propschools/problem-school.html</w:t>
            </w:r>
          </w:p>
        </w:tc>
      </w:tr>
      <w:tr w:rsidR="00E50ADA" w:rsidRPr="00325ADA" w:rsidTr="00325ADA">
        <w:tc>
          <w:tcPr>
            <w:tcW w:w="1661"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Texas</w:t>
            </w:r>
          </w:p>
        </w:tc>
        <w:tc>
          <w:tcPr>
            <w:tcW w:w="211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Texas Higher Education Coordinating Board</w:t>
            </w:r>
          </w:p>
        </w:tc>
        <w:tc>
          <w:tcPr>
            <w:tcW w:w="944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http://www.thecb.state.tx.us/index.cfm?objectid=C9BD55D4-C5A3-4BC6-9AODF17F467F4AE9</w:t>
            </w:r>
          </w:p>
        </w:tc>
      </w:tr>
      <w:tr w:rsidR="00E50ADA" w:rsidRPr="00325ADA" w:rsidTr="00325ADA">
        <w:tc>
          <w:tcPr>
            <w:tcW w:w="1661"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lastRenderedPageBreak/>
              <w:t>Utah</w:t>
            </w:r>
          </w:p>
        </w:tc>
        <w:tc>
          <w:tcPr>
            <w:tcW w:w="211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Utah Division of Consumer Protection</w:t>
            </w:r>
          </w:p>
        </w:tc>
        <w:tc>
          <w:tcPr>
            <w:tcW w:w="944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http://consumerprotection.utah.gov/complaints/index.html</w:t>
            </w:r>
          </w:p>
        </w:tc>
      </w:tr>
      <w:tr w:rsidR="00E50ADA" w:rsidRPr="00325ADA" w:rsidTr="00325ADA">
        <w:tc>
          <w:tcPr>
            <w:tcW w:w="1661"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Vermont</w:t>
            </w:r>
          </w:p>
        </w:tc>
        <w:tc>
          <w:tcPr>
            <w:tcW w:w="211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Vermont State Board of Education</w:t>
            </w:r>
          </w:p>
        </w:tc>
        <w:tc>
          <w:tcPr>
            <w:tcW w:w="944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http://education.vermont.gov/documents/postsecondary-program-complaint-resolution</w:t>
            </w:r>
          </w:p>
        </w:tc>
      </w:tr>
      <w:tr w:rsidR="00E50ADA" w:rsidRPr="00325ADA" w:rsidTr="00325ADA">
        <w:tc>
          <w:tcPr>
            <w:tcW w:w="1661"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Virginia</w:t>
            </w:r>
          </w:p>
        </w:tc>
        <w:tc>
          <w:tcPr>
            <w:tcW w:w="211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Private &amp; Out-of-State Postsecondary Education, State Council of Higher Education for Virginia</w:t>
            </w:r>
          </w:p>
        </w:tc>
        <w:tc>
          <w:tcPr>
            <w:tcW w:w="9447" w:type="dxa"/>
          </w:tcPr>
          <w:p w:rsidR="00E50ADA" w:rsidRPr="00325ADA" w:rsidRDefault="00C47386" w:rsidP="00F1488F">
            <w:pPr>
              <w:pStyle w:val="Default"/>
              <w:rPr>
                <w:rFonts w:ascii="Arial" w:hAnsi="Arial" w:cs="Arial"/>
                <w:sz w:val="22"/>
                <w:szCs w:val="22"/>
              </w:rPr>
            </w:pPr>
            <w:r w:rsidRPr="00325ADA">
              <w:rPr>
                <w:rFonts w:ascii="Arial" w:hAnsi="Arial" w:cs="Arial"/>
                <w:sz w:val="22"/>
                <w:szCs w:val="22"/>
              </w:rPr>
              <w:t>http://schev.edu/index/students-and-parents/resources/student-complaints</w:t>
            </w:r>
          </w:p>
        </w:tc>
      </w:tr>
      <w:tr w:rsidR="00B83AA1" w:rsidRPr="00325ADA" w:rsidTr="00325ADA">
        <w:tc>
          <w:tcPr>
            <w:tcW w:w="1661"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Washington</w:t>
            </w:r>
          </w:p>
        </w:tc>
        <w:tc>
          <w:tcPr>
            <w:tcW w:w="2117"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Washington Student Achievement Counci</w:t>
            </w:r>
            <w:r w:rsidRPr="00325ADA">
              <w:rPr>
                <w:rFonts w:ascii="Arial" w:hAnsi="Arial" w:cs="Arial"/>
                <w:sz w:val="22"/>
                <w:szCs w:val="22"/>
              </w:rPr>
              <w:t>l</w:t>
            </w:r>
          </w:p>
        </w:tc>
        <w:tc>
          <w:tcPr>
            <w:tcW w:w="9447"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http://www.wsac.wa.gov/student-complaints</w:t>
            </w:r>
          </w:p>
        </w:tc>
      </w:tr>
      <w:tr w:rsidR="00B83AA1" w:rsidRPr="00325ADA" w:rsidTr="00325ADA">
        <w:tc>
          <w:tcPr>
            <w:tcW w:w="1661"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Washington</w:t>
            </w:r>
          </w:p>
        </w:tc>
        <w:tc>
          <w:tcPr>
            <w:tcW w:w="2117"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 xml:space="preserve">Washington Workforce </w:t>
            </w:r>
            <w:r w:rsidR="00930C68">
              <w:rPr>
                <w:rFonts w:ascii="Arial" w:hAnsi="Arial" w:cs="Arial"/>
                <w:sz w:val="22"/>
                <w:szCs w:val="22"/>
              </w:rPr>
              <w:t>Training and</w:t>
            </w:r>
            <w:bookmarkStart w:id="0" w:name="_GoBack"/>
            <w:bookmarkEnd w:id="0"/>
            <w:r w:rsidRPr="00325ADA">
              <w:rPr>
                <w:rFonts w:ascii="Arial" w:hAnsi="Arial" w:cs="Arial"/>
                <w:sz w:val="22"/>
                <w:szCs w:val="22"/>
              </w:rPr>
              <w:t xml:space="preserve"> Education Coordinating Board</w:t>
            </w:r>
          </w:p>
        </w:tc>
        <w:tc>
          <w:tcPr>
            <w:tcW w:w="9447"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http://www.wtb.wa.gov/PCS_Complaints.asp</w:t>
            </w:r>
          </w:p>
        </w:tc>
      </w:tr>
      <w:tr w:rsidR="00B83AA1" w:rsidRPr="00325ADA" w:rsidTr="00325ADA">
        <w:tc>
          <w:tcPr>
            <w:tcW w:w="1661"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West Virginia</w:t>
            </w:r>
          </w:p>
        </w:tc>
        <w:tc>
          <w:tcPr>
            <w:tcW w:w="2117"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West Virginia Higher Education Policy Commission</w:t>
            </w:r>
          </w:p>
        </w:tc>
        <w:tc>
          <w:tcPr>
            <w:tcW w:w="9447"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http://www.wvhepc.edu/wp-content/uploads/2014/10/Student-Complaint-Process-revised.pdf</w:t>
            </w:r>
          </w:p>
        </w:tc>
      </w:tr>
      <w:tr w:rsidR="00B83AA1" w:rsidRPr="00325ADA" w:rsidTr="00325ADA">
        <w:tc>
          <w:tcPr>
            <w:tcW w:w="1661"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West Virginia</w:t>
            </w:r>
          </w:p>
        </w:tc>
        <w:tc>
          <w:tcPr>
            <w:tcW w:w="2117"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West Virginia Council for Community &amp; Technical College Education</w:t>
            </w:r>
          </w:p>
        </w:tc>
        <w:tc>
          <w:tcPr>
            <w:tcW w:w="9447"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http://www.wvhepc.edu/wp-content/uploads-2014/10/Student-Complaint-Process-revised.pdf</w:t>
            </w:r>
          </w:p>
        </w:tc>
      </w:tr>
      <w:tr w:rsidR="00B83AA1" w:rsidRPr="00325ADA" w:rsidTr="00325ADA">
        <w:tc>
          <w:tcPr>
            <w:tcW w:w="1661"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Wisconsin</w:t>
            </w:r>
          </w:p>
        </w:tc>
        <w:tc>
          <w:tcPr>
            <w:tcW w:w="2117"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Wisconsin Educational Approval Board</w:t>
            </w:r>
          </w:p>
        </w:tc>
        <w:tc>
          <w:tcPr>
            <w:tcW w:w="9447"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http://eab.state.wi.us/resources/complaint.asp</w:t>
            </w:r>
          </w:p>
        </w:tc>
      </w:tr>
      <w:tr w:rsidR="00B83AA1" w:rsidRPr="00325ADA" w:rsidTr="00325ADA">
        <w:tc>
          <w:tcPr>
            <w:tcW w:w="1661"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Wyoming</w:t>
            </w:r>
          </w:p>
        </w:tc>
        <w:tc>
          <w:tcPr>
            <w:tcW w:w="2117"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Wyoming Department of Education</w:t>
            </w:r>
          </w:p>
        </w:tc>
        <w:tc>
          <w:tcPr>
            <w:tcW w:w="9447" w:type="dxa"/>
          </w:tcPr>
          <w:p w:rsidR="00B83AA1" w:rsidRPr="00325ADA" w:rsidRDefault="00325ADA" w:rsidP="00F1488F">
            <w:pPr>
              <w:pStyle w:val="Default"/>
              <w:rPr>
                <w:rFonts w:ascii="Arial" w:hAnsi="Arial" w:cs="Arial"/>
                <w:sz w:val="22"/>
                <w:szCs w:val="22"/>
              </w:rPr>
            </w:pPr>
            <w:r w:rsidRPr="00325ADA">
              <w:rPr>
                <w:rFonts w:ascii="Arial" w:hAnsi="Arial" w:cs="Arial"/>
                <w:sz w:val="22"/>
                <w:szCs w:val="22"/>
              </w:rPr>
              <w:t>http://edu.wyoming.gov/beyond-the-classroom/school-programs/private-school-licensing/</w:t>
            </w:r>
          </w:p>
        </w:tc>
      </w:tr>
    </w:tbl>
    <w:p w:rsidR="00F1488F" w:rsidRPr="00325ADA" w:rsidRDefault="00F1488F" w:rsidP="00F1488F">
      <w:pPr>
        <w:pStyle w:val="Default"/>
        <w:rPr>
          <w:rFonts w:ascii="Arial" w:hAnsi="Arial" w:cs="Arial"/>
          <w:sz w:val="22"/>
          <w:szCs w:val="22"/>
        </w:rPr>
      </w:pPr>
    </w:p>
    <w:p w:rsidR="00325ADA" w:rsidRPr="00930C68" w:rsidRDefault="00325ADA" w:rsidP="00F1488F">
      <w:pPr>
        <w:pStyle w:val="Default"/>
        <w:rPr>
          <w:rFonts w:ascii="Arial" w:hAnsi="Arial" w:cs="Arial"/>
          <w:sz w:val="18"/>
          <w:szCs w:val="18"/>
        </w:rPr>
      </w:pPr>
      <w:r w:rsidRPr="00930C68">
        <w:rPr>
          <w:rFonts w:ascii="Arial" w:hAnsi="Arial" w:cs="Arial"/>
          <w:sz w:val="18"/>
          <w:szCs w:val="18"/>
        </w:rPr>
        <w:lastRenderedPageBreak/>
        <w:t xml:space="preserve">*Based upon the SHEEO (State Higher Education Executive Officers) “Compendium of (State Authorization) Laws and Regulatory Practices,” this summary was created with support from WCET’s (WICHE Cooperative for Educational Technologies) State Authorization </w:t>
      </w:r>
      <w:proofErr w:type="spellStart"/>
      <w:r w:rsidRPr="00930C68">
        <w:rPr>
          <w:rFonts w:ascii="Arial" w:hAnsi="Arial" w:cs="Arial"/>
          <w:sz w:val="18"/>
          <w:szCs w:val="18"/>
        </w:rPr>
        <w:t>Network.SHEEO</w:t>
      </w:r>
      <w:proofErr w:type="spellEnd"/>
      <w:r w:rsidRPr="00930C68">
        <w:rPr>
          <w:rFonts w:ascii="Arial" w:hAnsi="Arial" w:cs="Arial"/>
          <w:sz w:val="18"/>
          <w:szCs w:val="18"/>
        </w:rPr>
        <w:t xml:space="preserve"> and WCET collaborated in directing the work of NCHEMS (National Center for Higher Education Management Systems) in gathering, updating, and compiling the information.</w:t>
      </w:r>
    </w:p>
    <w:sectPr w:rsidR="00325ADA" w:rsidRPr="00930C68" w:rsidSect="00C93FC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8F"/>
    <w:rsid w:val="0003493C"/>
    <w:rsid w:val="000B75DE"/>
    <w:rsid w:val="00102E9B"/>
    <w:rsid w:val="001B3672"/>
    <w:rsid w:val="001C1A37"/>
    <w:rsid w:val="001E14D0"/>
    <w:rsid w:val="001E1860"/>
    <w:rsid w:val="002216CE"/>
    <w:rsid w:val="00325ADA"/>
    <w:rsid w:val="003B589F"/>
    <w:rsid w:val="00542FC8"/>
    <w:rsid w:val="00655F21"/>
    <w:rsid w:val="0066676F"/>
    <w:rsid w:val="00930C68"/>
    <w:rsid w:val="009915F0"/>
    <w:rsid w:val="00AB4195"/>
    <w:rsid w:val="00B83AA1"/>
    <w:rsid w:val="00C47386"/>
    <w:rsid w:val="00C93FC6"/>
    <w:rsid w:val="00E50ADA"/>
    <w:rsid w:val="00F1488F"/>
    <w:rsid w:val="00F7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E1DB"/>
  <w15:chartTrackingRefBased/>
  <w15:docId w15:val="{7B4EE901-498A-4E46-9ECD-DEE1E330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88F"/>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F148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488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1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4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571A-C3B0-4B81-BFEF-750B890C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Edwards Temple</dc:creator>
  <cp:keywords/>
  <dc:description/>
  <cp:lastModifiedBy>Melanie Edwards Temple</cp:lastModifiedBy>
  <cp:revision>2</cp:revision>
  <dcterms:created xsi:type="dcterms:W3CDTF">2020-08-25T15:31:00Z</dcterms:created>
  <dcterms:modified xsi:type="dcterms:W3CDTF">2020-08-25T15:31:00Z</dcterms:modified>
</cp:coreProperties>
</file>