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E4125" w14:textId="338BA6E8" w:rsidR="000F2E9C" w:rsidRDefault="00CA27E8" w:rsidP="0091483D">
      <w:pPr>
        <w:jc w:val="center"/>
        <w:rPr>
          <w:rFonts w:ascii="Arial Black" w:hAnsi="Arial Black"/>
          <w:b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C5D5C89" wp14:editId="6BC4B337">
            <wp:extent cx="4105275" cy="9909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493" cy="9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FDD87" w14:textId="4C39119F" w:rsidR="0091483D" w:rsidRDefault="00CA27E8" w:rsidP="004A20C4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48"/>
          <w:szCs w:val="48"/>
        </w:rPr>
        <w:t>2021-2022</w:t>
      </w:r>
      <w:r w:rsidR="0091483D">
        <w:rPr>
          <w:rFonts w:ascii="Arial Black" w:hAnsi="Arial Black"/>
          <w:b/>
          <w:sz w:val="48"/>
          <w:szCs w:val="48"/>
        </w:rPr>
        <w:t xml:space="preserve"> Holiday Schedule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91483D" w14:paraId="7F9A9CEF" w14:textId="77777777" w:rsidTr="00F2461E">
        <w:tc>
          <w:tcPr>
            <w:tcW w:w="4675" w:type="dxa"/>
          </w:tcPr>
          <w:p w14:paraId="1A5282F9" w14:textId="77777777" w:rsidR="0091483D" w:rsidRDefault="0091483D" w:rsidP="0091483D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Holiday</w:t>
            </w:r>
          </w:p>
        </w:tc>
        <w:tc>
          <w:tcPr>
            <w:tcW w:w="4770" w:type="dxa"/>
          </w:tcPr>
          <w:p w14:paraId="6A7758E8" w14:textId="77777777" w:rsidR="0091483D" w:rsidRDefault="0091483D" w:rsidP="0091483D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Date Observed</w:t>
            </w:r>
          </w:p>
        </w:tc>
      </w:tr>
      <w:tr w:rsidR="006F7A8B" w14:paraId="752AC486" w14:textId="77777777" w:rsidTr="00F2461E">
        <w:tc>
          <w:tcPr>
            <w:tcW w:w="4675" w:type="dxa"/>
          </w:tcPr>
          <w:p w14:paraId="6983892A" w14:textId="05A15C52" w:rsidR="006F7A8B" w:rsidRPr="0091483D" w:rsidRDefault="006F7A8B" w:rsidP="006F7A8B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bookmarkStart w:id="1" w:name="_Hlk75644665"/>
            <w:r w:rsidRPr="00B26587">
              <w:rPr>
                <w:rFonts w:ascii="Arial" w:hAnsi="Arial" w:cs="Arial"/>
                <w:sz w:val="24"/>
                <w:szCs w:val="24"/>
              </w:rPr>
              <w:t xml:space="preserve">     Independence Day</w:t>
            </w:r>
          </w:p>
        </w:tc>
        <w:tc>
          <w:tcPr>
            <w:tcW w:w="4770" w:type="dxa"/>
          </w:tcPr>
          <w:p w14:paraId="7631F256" w14:textId="5BFBB369" w:rsidR="006F7A8B" w:rsidRPr="0091483D" w:rsidRDefault="006F7A8B" w:rsidP="006F7A8B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B26587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CA1B6F" w:rsidRPr="00BA105A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B26587">
              <w:rPr>
                <w:rFonts w:ascii="Arial" w:hAnsi="Arial" w:cs="Arial"/>
                <w:sz w:val="24"/>
                <w:szCs w:val="24"/>
              </w:rPr>
              <w:t>Monday, July 5</w:t>
            </w:r>
            <w:r>
              <w:rPr>
                <w:rFonts w:ascii="Arial" w:hAnsi="Arial" w:cs="Arial"/>
                <w:sz w:val="24"/>
                <w:szCs w:val="24"/>
              </w:rPr>
              <w:t>, 2021</w:t>
            </w:r>
          </w:p>
        </w:tc>
      </w:tr>
      <w:tr w:rsidR="006F7A8B" w14:paraId="3503E692" w14:textId="77777777" w:rsidTr="00F2461E">
        <w:tc>
          <w:tcPr>
            <w:tcW w:w="4675" w:type="dxa"/>
          </w:tcPr>
          <w:p w14:paraId="04C24F7B" w14:textId="3E50235F" w:rsidR="006F7A8B" w:rsidRPr="00B26587" w:rsidRDefault="006F7A8B" w:rsidP="006F7A8B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B26587">
              <w:rPr>
                <w:rFonts w:ascii="Arial" w:hAnsi="Arial" w:cs="Arial"/>
                <w:sz w:val="24"/>
                <w:szCs w:val="24"/>
              </w:rPr>
              <w:t xml:space="preserve">     Labor Day</w:t>
            </w:r>
          </w:p>
        </w:tc>
        <w:tc>
          <w:tcPr>
            <w:tcW w:w="4770" w:type="dxa"/>
          </w:tcPr>
          <w:p w14:paraId="2D6FCC78" w14:textId="50D868AD" w:rsidR="006F7A8B" w:rsidRPr="00B26587" w:rsidRDefault="006F7A8B" w:rsidP="006F7A8B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B26587">
              <w:rPr>
                <w:rFonts w:ascii="Arial" w:hAnsi="Arial" w:cs="Arial"/>
                <w:sz w:val="24"/>
                <w:szCs w:val="24"/>
              </w:rPr>
              <w:t xml:space="preserve">     Monday, September 6</w:t>
            </w:r>
            <w:r w:rsidR="00F2461E">
              <w:rPr>
                <w:rFonts w:ascii="Arial" w:hAnsi="Arial" w:cs="Arial"/>
                <w:sz w:val="24"/>
                <w:szCs w:val="24"/>
              </w:rPr>
              <w:t>, 2021</w:t>
            </w:r>
          </w:p>
        </w:tc>
      </w:tr>
      <w:tr w:rsidR="006F7A8B" w14:paraId="48233D5E" w14:textId="77777777" w:rsidTr="00F2461E">
        <w:tc>
          <w:tcPr>
            <w:tcW w:w="4675" w:type="dxa"/>
          </w:tcPr>
          <w:p w14:paraId="71B133BF" w14:textId="0D82D8BF" w:rsidR="006F7A8B" w:rsidRPr="00B26587" w:rsidRDefault="006F7A8B" w:rsidP="006F7A8B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B26587">
              <w:rPr>
                <w:rFonts w:ascii="Arial" w:hAnsi="Arial" w:cs="Arial"/>
                <w:sz w:val="24"/>
                <w:szCs w:val="24"/>
              </w:rPr>
              <w:t xml:space="preserve">     Thanksgiving</w:t>
            </w:r>
          </w:p>
        </w:tc>
        <w:tc>
          <w:tcPr>
            <w:tcW w:w="4770" w:type="dxa"/>
          </w:tcPr>
          <w:p w14:paraId="361B15E2" w14:textId="3B637B3E" w:rsidR="006F7A8B" w:rsidRPr="00B26587" w:rsidRDefault="006F7A8B" w:rsidP="006F7A8B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B26587">
              <w:rPr>
                <w:rFonts w:ascii="Arial" w:hAnsi="Arial" w:cs="Arial"/>
                <w:sz w:val="24"/>
                <w:szCs w:val="24"/>
              </w:rPr>
              <w:t xml:space="preserve">    Thursday</w:t>
            </w:r>
            <w:r>
              <w:rPr>
                <w:rFonts w:ascii="Arial" w:hAnsi="Arial" w:cs="Arial"/>
                <w:sz w:val="24"/>
                <w:szCs w:val="24"/>
              </w:rPr>
              <w:t xml:space="preserve">-Friday </w:t>
            </w:r>
            <w:r w:rsidRPr="00B26587">
              <w:rPr>
                <w:rFonts w:ascii="Arial" w:hAnsi="Arial" w:cs="Arial"/>
                <w:sz w:val="24"/>
                <w:szCs w:val="24"/>
              </w:rPr>
              <w:t>November 25</w:t>
            </w:r>
            <w:r>
              <w:rPr>
                <w:rFonts w:ascii="Arial" w:hAnsi="Arial" w:cs="Arial"/>
                <w:sz w:val="24"/>
                <w:szCs w:val="24"/>
              </w:rPr>
              <w:t>-26</w:t>
            </w:r>
            <w:r w:rsidR="00F2461E">
              <w:rPr>
                <w:rFonts w:ascii="Arial" w:hAnsi="Arial" w:cs="Arial"/>
                <w:sz w:val="24"/>
                <w:szCs w:val="24"/>
              </w:rPr>
              <w:t>, 2021</w:t>
            </w:r>
          </w:p>
        </w:tc>
      </w:tr>
      <w:tr w:rsidR="006F7A8B" w14:paraId="3949F5B1" w14:textId="77777777" w:rsidTr="00F2461E">
        <w:tc>
          <w:tcPr>
            <w:tcW w:w="4675" w:type="dxa"/>
          </w:tcPr>
          <w:p w14:paraId="0AF616D1" w14:textId="23C8B4AF" w:rsidR="006F7A8B" w:rsidRPr="00B26587" w:rsidRDefault="006F7A8B" w:rsidP="006F7A8B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B26587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F2461E">
              <w:rPr>
                <w:rFonts w:ascii="Arial" w:hAnsi="Arial" w:cs="Arial"/>
                <w:sz w:val="24"/>
                <w:szCs w:val="24"/>
              </w:rPr>
              <w:t>Winter Break</w:t>
            </w:r>
          </w:p>
        </w:tc>
        <w:tc>
          <w:tcPr>
            <w:tcW w:w="4770" w:type="dxa"/>
          </w:tcPr>
          <w:p w14:paraId="1DD61756" w14:textId="5F968B6E" w:rsidR="006F7A8B" w:rsidRPr="00B26587" w:rsidRDefault="00BA105A" w:rsidP="00BA105A">
            <w:pPr>
              <w:spacing w:line="480" w:lineRule="auto"/>
              <w:ind w:left="270"/>
              <w:rPr>
                <w:rFonts w:ascii="Arial" w:hAnsi="Arial" w:cs="Arial"/>
                <w:sz w:val="24"/>
                <w:szCs w:val="24"/>
              </w:rPr>
            </w:pPr>
            <w:r w:rsidRPr="00BA105A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Thursday</w:t>
            </w:r>
            <w:r w:rsidR="00F2461E">
              <w:rPr>
                <w:rFonts w:ascii="Arial" w:hAnsi="Arial" w:cs="Arial"/>
                <w:sz w:val="24"/>
                <w:szCs w:val="24"/>
              </w:rPr>
              <w:t>, December 23, 2021</w:t>
            </w:r>
          </w:p>
        </w:tc>
      </w:tr>
      <w:tr w:rsidR="00BA105A" w14:paraId="42EB4EF1" w14:textId="77777777" w:rsidTr="00F2461E">
        <w:tc>
          <w:tcPr>
            <w:tcW w:w="4675" w:type="dxa"/>
          </w:tcPr>
          <w:p w14:paraId="65634AA9" w14:textId="044CD979" w:rsidR="00BA105A" w:rsidRPr="00B26587" w:rsidRDefault="00BA105A" w:rsidP="00BA105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B26587">
              <w:rPr>
                <w:rFonts w:ascii="Arial" w:hAnsi="Arial" w:cs="Arial"/>
                <w:sz w:val="24"/>
                <w:szCs w:val="24"/>
              </w:rPr>
              <w:t xml:space="preserve">     Christmas </w:t>
            </w:r>
            <w:r>
              <w:rPr>
                <w:rFonts w:ascii="Arial" w:hAnsi="Arial" w:cs="Arial"/>
                <w:sz w:val="24"/>
                <w:szCs w:val="24"/>
              </w:rPr>
              <w:t>Day (Observed)</w:t>
            </w:r>
          </w:p>
        </w:tc>
        <w:tc>
          <w:tcPr>
            <w:tcW w:w="4770" w:type="dxa"/>
          </w:tcPr>
          <w:p w14:paraId="2D341A8D" w14:textId="1EEF4849" w:rsidR="00BA105A" w:rsidRPr="00B26587" w:rsidRDefault="00BA105A" w:rsidP="00BA105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B26587">
              <w:rPr>
                <w:rFonts w:ascii="Arial" w:hAnsi="Arial" w:cs="Arial"/>
                <w:sz w:val="24"/>
                <w:szCs w:val="24"/>
              </w:rPr>
              <w:t xml:space="preserve">    Friday, December 24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A105A" w14:paraId="0854EB67" w14:textId="77777777" w:rsidTr="00F2461E">
        <w:tc>
          <w:tcPr>
            <w:tcW w:w="4675" w:type="dxa"/>
          </w:tcPr>
          <w:p w14:paraId="58404479" w14:textId="61AED0B5" w:rsidR="00BA105A" w:rsidRPr="00B26587" w:rsidRDefault="00BA105A" w:rsidP="00BA105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B26587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>Winter Break</w:t>
            </w:r>
          </w:p>
        </w:tc>
        <w:tc>
          <w:tcPr>
            <w:tcW w:w="4770" w:type="dxa"/>
          </w:tcPr>
          <w:p w14:paraId="646504D0" w14:textId="6A2DE5B8" w:rsidR="00BA105A" w:rsidRPr="00BA105A" w:rsidRDefault="00BA105A" w:rsidP="00BA105A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BA105A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A105A">
              <w:rPr>
                <w:rFonts w:ascii="Arial" w:hAnsi="Arial" w:cs="Arial"/>
                <w:sz w:val="24"/>
                <w:szCs w:val="24"/>
              </w:rPr>
              <w:t xml:space="preserve">Monday, December 27 through </w:t>
            </w:r>
          </w:p>
          <w:p w14:paraId="348FB664" w14:textId="50C26211" w:rsidR="00BA105A" w:rsidRPr="00BA105A" w:rsidRDefault="00BA105A" w:rsidP="00BA105A">
            <w:pPr>
              <w:pStyle w:val="NoSpacing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BA105A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D5D66">
              <w:rPr>
                <w:rFonts w:ascii="Arial" w:hAnsi="Arial" w:cs="Arial"/>
                <w:sz w:val="24"/>
                <w:szCs w:val="24"/>
              </w:rPr>
              <w:t>Monday, January 3, 2022</w:t>
            </w:r>
          </w:p>
        </w:tc>
      </w:tr>
      <w:tr w:rsidR="00BA105A" w14:paraId="2027F0B8" w14:textId="77777777" w:rsidTr="00F2461E">
        <w:tc>
          <w:tcPr>
            <w:tcW w:w="4675" w:type="dxa"/>
          </w:tcPr>
          <w:p w14:paraId="3CD7966D" w14:textId="4D71D922" w:rsidR="00BA105A" w:rsidRPr="00B26587" w:rsidRDefault="00BA105A" w:rsidP="00BA105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B26587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>New Year’s Day (Observed)</w:t>
            </w:r>
            <w:r w:rsidRPr="00B2658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770" w:type="dxa"/>
          </w:tcPr>
          <w:p w14:paraId="35B29C6E" w14:textId="7EB57E65" w:rsidR="00BA105A" w:rsidRPr="00B26587" w:rsidRDefault="00BA105A" w:rsidP="00BA105A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Friday, December 31, 2021</w:t>
            </w:r>
          </w:p>
        </w:tc>
      </w:tr>
      <w:tr w:rsidR="00C66FFC" w14:paraId="605CFE5F" w14:textId="77777777" w:rsidTr="00F2461E">
        <w:tc>
          <w:tcPr>
            <w:tcW w:w="4675" w:type="dxa"/>
          </w:tcPr>
          <w:p w14:paraId="374A84A2" w14:textId="376B733C" w:rsidR="00C66FFC" w:rsidRPr="00B26587" w:rsidRDefault="00C66FFC" w:rsidP="00C66FFC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B26587">
              <w:rPr>
                <w:rFonts w:ascii="Arial" w:hAnsi="Arial" w:cs="Arial"/>
                <w:sz w:val="24"/>
                <w:szCs w:val="24"/>
              </w:rPr>
              <w:t xml:space="preserve">     Martin Luther King, Jr Birthday</w:t>
            </w:r>
          </w:p>
        </w:tc>
        <w:tc>
          <w:tcPr>
            <w:tcW w:w="4770" w:type="dxa"/>
          </w:tcPr>
          <w:p w14:paraId="40CF00C3" w14:textId="6C14D587" w:rsidR="00C66FFC" w:rsidRPr="00B26587" w:rsidRDefault="00C66FFC" w:rsidP="00C66FFC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B26587">
              <w:rPr>
                <w:rFonts w:ascii="Arial" w:hAnsi="Arial" w:cs="Arial"/>
                <w:sz w:val="24"/>
                <w:szCs w:val="24"/>
              </w:rPr>
              <w:t xml:space="preserve">     Monday, January 1</w:t>
            </w:r>
            <w:r w:rsidR="00AD5117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, 2022</w:t>
            </w:r>
          </w:p>
        </w:tc>
      </w:tr>
      <w:tr w:rsidR="00C66FFC" w14:paraId="7E37A20C" w14:textId="77777777" w:rsidTr="00F2461E">
        <w:tc>
          <w:tcPr>
            <w:tcW w:w="4675" w:type="dxa"/>
          </w:tcPr>
          <w:p w14:paraId="6A9771EE" w14:textId="2A580ED8" w:rsidR="00C66FFC" w:rsidRPr="00B26587" w:rsidRDefault="00C66FFC" w:rsidP="00C66FFC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B26587">
              <w:rPr>
                <w:rFonts w:ascii="Arial" w:hAnsi="Arial" w:cs="Arial"/>
                <w:sz w:val="24"/>
                <w:szCs w:val="24"/>
              </w:rPr>
              <w:t xml:space="preserve">     Easter</w:t>
            </w:r>
          </w:p>
        </w:tc>
        <w:tc>
          <w:tcPr>
            <w:tcW w:w="4770" w:type="dxa"/>
          </w:tcPr>
          <w:p w14:paraId="4EFA951F" w14:textId="05E7DA52" w:rsidR="00C66FFC" w:rsidRPr="00B26587" w:rsidRDefault="00C66FFC" w:rsidP="00C66FFC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B26587">
              <w:rPr>
                <w:rFonts w:ascii="Arial" w:hAnsi="Arial" w:cs="Arial"/>
                <w:sz w:val="24"/>
                <w:szCs w:val="24"/>
              </w:rPr>
              <w:t xml:space="preserve">     Monday, April </w:t>
            </w:r>
            <w:r w:rsidR="00AD5117">
              <w:rPr>
                <w:rFonts w:ascii="Arial" w:hAnsi="Arial" w:cs="Arial"/>
                <w:sz w:val="24"/>
                <w:szCs w:val="24"/>
              </w:rPr>
              <w:t>18</w:t>
            </w:r>
            <w:r>
              <w:rPr>
                <w:rFonts w:ascii="Arial" w:hAnsi="Arial" w:cs="Arial"/>
                <w:sz w:val="24"/>
                <w:szCs w:val="24"/>
              </w:rPr>
              <w:t>, 2022</w:t>
            </w:r>
          </w:p>
        </w:tc>
      </w:tr>
      <w:tr w:rsidR="00C66FFC" w14:paraId="4585D161" w14:textId="77777777" w:rsidTr="00F2461E">
        <w:tc>
          <w:tcPr>
            <w:tcW w:w="4675" w:type="dxa"/>
          </w:tcPr>
          <w:p w14:paraId="375093C1" w14:textId="60BFC75E" w:rsidR="00C66FFC" w:rsidRPr="00B26587" w:rsidRDefault="00C66FFC" w:rsidP="00C66FFC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B26587">
              <w:rPr>
                <w:rFonts w:ascii="Arial" w:hAnsi="Arial" w:cs="Arial"/>
                <w:sz w:val="24"/>
                <w:szCs w:val="24"/>
              </w:rPr>
              <w:t xml:space="preserve">     Memorial Day</w:t>
            </w:r>
          </w:p>
        </w:tc>
        <w:tc>
          <w:tcPr>
            <w:tcW w:w="4770" w:type="dxa"/>
          </w:tcPr>
          <w:p w14:paraId="29413472" w14:textId="7215ACA0" w:rsidR="00C66FFC" w:rsidRPr="00B26587" w:rsidRDefault="00C66FFC" w:rsidP="00C66FFC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B26587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E01BA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1BAD" w:rsidRPr="00BA105A">
              <w:rPr>
                <w:rFonts w:ascii="Arial" w:hAnsi="Arial" w:cs="Arial"/>
                <w:color w:val="FF0000"/>
                <w:sz w:val="24"/>
                <w:szCs w:val="24"/>
              </w:rPr>
              <w:t>*</w:t>
            </w:r>
            <w:r w:rsidRPr="00B26587">
              <w:rPr>
                <w:rFonts w:ascii="Arial" w:hAnsi="Arial" w:cs="Arial"/>
                <w:sz w:val="24"/>
                <w:szCs w:val="24"/>
              </w:rPr>
              <w:t>Monday, May 3</w:t>
            </w:r>
            <w:r w:rsidR="00AD5117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, 2022</w:t>
            </w:r>
          </w:p>
        </w:tc>
      </w:tr>
    </w:tbl>
    <w:bookmarkEnd w:id="1"/>
    <w:p w14:paraId="441C72FE" w14:textId="3F0226AA" w:rsidR="00CA1B6F" w:rsidRDefault="00CA1B6F" w:rsidP="00B26587">
      <w:pPr>
        <w:rPr>
          <w:rFonts w:ascii="Arial" w:hAnsi="Arial" w:cs="Arial"/>
          <w:color w:val="FF0000"/>
        </w:rPr>
      </w:pPr>
      <w:r w:rsidRPr="00B26587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 xml:space="preserve">  All full-time employees will be required to use </w:t>
      </w:r>
      <w:r w:rsidRPr="00CA1B6F">
        <w:rPr>
          <w:rFonts w:ascii="Arial" w:hAnsi="Arial" w:cs="Arial"/>
          <w:b/>
          <w:bCs/>
        </w:rPr>
        <w:t>2 hours of leave</w:t>
      </w:r>
      <w:r>
        <w:rPr>
          <w:rFonts w:ascii="Arial" w:hAnsi="Arial" w:cs="Arial"/>
        </w:rPr>
        <w:t xml:space="preserve"> during the month of July</w:t>
      </w:r>
      <w:r w:rsidR="00E01BAD">
        <w:rPr>
          <w:rFonts w:ascii="Arial" w:hAnsi="Arial" w:cs="Arial"/>
        </w:rPr>
        <w:t xml:space="preserve"> and May</w:t>
      </w:r>
      <w:r>
        <w:rPr>
          <w:rFonts w:ascii="Arial" w:hAnsi="Arial" w:cs="Arial"/>
        </w:rPr>
        <w:t xml:space="preserve"> to make up the two hours of holiday leave.  During the summer session,  college employees work 10 hours per day.  Paid Holidays are based on 8 hours.   </w:t>
      </w:r>
    </w:p>
    <w:p w14:paraId="567D10A4" w14:textId="0FE66A5B" w:rsidR="00B26587" w:rsidRDefault="00B26587" w:rsidP="00B26587">
      <w:pPr>
        <w:rPr>
          <w:rFonts w:ascii="Arial" w:hAnsi="Arial" w:cs="Arial"/>
        </w:rPr>
      </w:pPr>
      <w:r w:rsidRPr="00B26587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 xml:space="preserve">  </w:t>
      </w:r>
      <w:r w:rsidRPr="00B26587">
        <w:rPr>
          <w:rFonts w:ascii="Arial" w:hAnsi="Arial" w:cs="Arial"/>
        </w:rPr>
        <w:t xml:space="preserve">Roanoke-Chowan Community College has received the Board of Trustees approval for the College to be closed for the Winter Break beginning on Thursday, December 23 until </w:t>
      </w:r>
      <w:r w:rsidR="00ED5D66">
        <w:rPr>
          <w:rFonts w:ascii="Arial" w:hAnsi="Arial" w:cs="Arial"/>
        </w:rPr>
        <w:t>Monday, January 3</w:t>
      </w:r>
      <w:r w:rsidR="00F2461E">
        <w:rPr>
          <w:rFonts w:ascii="Arial" w:hAnsi="Arial" w:cs="Arial"/>
        </w:rPr>
        <w:t xml:space="preserve">, 2022.  </w:t>
      </w:r>
      <w:r w:rsidR="000F2E9C">
        <w:rPr>
          <w:rFonts w:ascii="Arial" w:hAnsi="Arial" w:cs="Arial"/>
        </w:rPr>
        <w:t>The College will re</w:t>
      </w:r>
      <w:r w:rsidR="00ED5D66">
        <w:rPr>
          <w:rFonts w:ascii="Arial" w:hAnsi="Arial" w:cs="Arial"/>
        </w:rPr>
        <w:t>-</w:t>
      </w:r>
      <w:r w:rsidR="000F2E9C">
        <w:rPr>
          <w:rFonts w:ascii="Arial" w:hAnsi="Arial" w:cs="Arial"/>
        </w:rPr>
        <w:t xml:space="preserve">open on </w:t>
      </w:r>
      <w:r w:rsidR="00ED5D66">
        <w:rPr>
          <w:rFonts w:ascii="Arial" w:hAnsi="Arial" w:cs="Arial"/>
        </w:rPr>
        <w:t>Tuesday, January 4, 2022.</w:t>
      </w:r>
    </w:p>
    <w:p w14:paraId="16F44ECE" w14:textId="71B9D29C" w:rsidR="00AD4458" w:rsidRDefault="00AD4458" w:rsidP="00B26587">
      <w:pPr>
        <w:rPr>
          <w:rFonts w:ascii="Arial" w:hAnsi="Arial" w:cs="Arial"/>
        </w:rPr>
      </w:pPr>
      <w:r w:rsidRPr="00AD4458">
        <w:rPr>
          <w:rFonts w:ascii="Arial" w:hAnsi="Arial" w:cs="Arial"/>
          <w:color w:val="FF0000"/>
        </w:rPr>
        <w:t xml:space="preserve">* </w:t>
      </w:r>
      <w:r>
        <w:rPr>
          <w:rFonts w:ascii="Arial" w:hAnsi="Arial" w:cs="Arial"/>
        </w:rPr>
        <w:t xml:space="preserve">Full-time employees have been granted </w:t>
      </w:r>
      <w:r w:rsidR="00C66FF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paid holidays on Thursday, December</w:t>
      </w:r>
      <w:r w:rsidR="000F2E9C">
        <w:rPr>
          <w:rFonts w:ascii="Arial" w:hAnsi="Arial" w:cs="Arial"/>
        </w:rPr>
        <w:t xml:space="preserve"> 23</w:t>
      </w:r>
      <w:r w:rsidR="00124E05">
        <w:rPr>
          <w:rFonts w:ascii="Arial" w:hAnsi="Arial" w:cs="Arial"/>
        </w:rPr>
        <w:t>,</w:t>
      </w:r>
      <w:r w:rsidR="00D937B0">
        <w:rPr>
          <w:rFonts w:ascii="Arial" w:hAnsi="Arial" w:cs="Arial"/>
        </w:rPr>
        <w:t xml:space="preserve"> </w:t>
      </w:r>
      <w:r w:rsidR="00C66FFC">
        <w:rPr>
          <w:rFonts w:ascii="Arial" w:hAnsi="Arial" w:cs="Arial"/>
        </w:rPr>
        <w:t>Monday, December 27, and Tuesday, December 28, 2021.</w:t>
      </w:r>
      <w:r>
        <w:rPr>
          <w:rFonts w:ascii="Arial" w:hAnsi="Arial" w:cs="Arial"/>
        </w:rPr>
        <w:t xml:space="preserve">  </w:t>
      </w:r>
    </w:p>
    <w:p w14:paraId="357FE58A" w14:textId="74F23480" w:rsidR="00AD4458" w:rsidRDefault="00AD4458" w:rsidP="00B26587">
      <w:pPr>
        <w:rPr>
          <w:rFonts w:ascii="Arial" w:hAnsi="Arial" w:cs="Arial"/>
        </w:rPr>
      </w:pPr>
      <w:r w:rsidRPr="00AD4458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 xml:space="preserve"> All full-time employees will be required to use </w:t>
      </w:r>
      <w:r w:rsidR="00ED5D66" w:rsidRPr="00575F66">
        <w:rPr>
          <w:rFonts w:ascii="Arial" w:hAnsi="Arial" w:cs="Arial"/>
          <w:b/>
        </w:rPr>
        <w:t>24</w:t>
      </w:r>
      <w:r w:rsidR="000F2E9C" w:rsidRPr="00575F66">
        <w:rPr>
          <w:rFonts w:ascii="Arial" w:hAnsi="Arial" w:cs="Arial"/>
          <w:b/>
          <w:bCs/>
        </w:rPr>
        <w:t xml:space="preserve"> </w:t>
      </w:r>
      <w:r w:rsidR="00CA1B6F">
        <w:rPr>
          <w:rFonts w:ascii="Arial" w:hAnsi="Arial" w:cs="Arial"/>
          <w:b/>
          <w:bCs/>
        </w:rPr>
        <w:t xml:space="preserve">hours of leave </w:t>
      </w:r>
      <w:r w:rsidR="000F2E9C">
        <w:rPr>
          <w:rFonts w:ascii="Arial" w:hAnsi="Arial" w:cs="Arial"/>
        </w:rPr>
        <w:t>(</w:t>
      </w:r>
      <w:r w:rsidR="00C66FFC">
        <w:rPr>
          <w:rFonts w:ascii="Arial" w:hAnsi="Arial" w:cs="Arial"/>
        </w:rPr>
        <w:t xml:space="preserve">Wednesday, </w:t>
      </w:r>
      <w:r w:rsidR="000F2E9C">
        <w:rPr>
          <w:rFonts w:ascii="Arial" w:hAnsi="Arial" w:cs="Arial"/>
        </w:rPr>
        <w:t>December 2</w:t>
      </w:r>
      <w:r w:rsidR="00C66FFC">
        <w:rPr>
          <w:rFonts w:ascii="Arial" w:hAnsi="Arial" w:cs="Arial"/>
        </w:rPr>
        <w:t>9</w:t>
      </w:r>
      <w:r w:rsidR="000F2E9C">
        <w:rPr>
          <w:rFonts w:ascii="Arial" w:hAnsi="Arial" w:cs="Arial"/>
        </w:rPr>
        <w:t xml:space="preserve"> – </w:t>
      </w:r>
      <w:r w:rsidR="00C66FFC">
        <w:rPr>
          <w:rFonts w:ascii="Arial" w:hAnsi="Arial" w:cs="Arial"/>
        </w:rPr>
        <w:t xml:space="preserve">Thursday, </w:t>
      </w:r>
      <w:r w:rsidR="000F2E9C">
        <w:rPr>
          <w:rFonts w:ascii="Arial" w:hAnsi="Arial" w:cs="Arial"/>
        </w:rPr>
        <w:t>December 3</w:t>
      </w:r>
      <w:r w:rsidR="00C66FFC">
        <w:rPr>
          <w:rFonts w:ascii="Arial" w:hAnsi="Arial" w:cs="Arial"/>
        </w:rPr>
        <w:t>0</w:t>
      </w:r>
      <w:r w:rsidR="00ED5D66">
        <w:rPr>
          <w:rFonts w:ascii="Arial" w:hAnsi="Arial" w:cs="Arial"/>
        </w:rPr>
        <w:t>, and January 3, 2022</w:t>
      </w:r>
      <w:r w:rsidR="000F2E9C">
        <w:rPr>
          <w:rFonts w:ascii="Arial" w:hAnsi="Arial" w:cs="Arial"/>
        </w:rPr>
        <w:t>) to satisfy for the entire paid leave during Winter Break.</w:t>
      </w:r>
    </w:p>
    <w:p w14:paraId="0695BB86" w14:textId="5284B4BD" w:rsidR="000F2E9C" w:rsidRPr="000F2E9C" w:rsidRDefault="000F2E9C" w:rsidP="00B26587">
      <w:pPr>
        <w:rPr>
          <w:rFonts w:ascii="Arial" w:hAnsi="Arial" w:cs="Arial"/>
        </w:rPr>
      </w:pPr>
      <w:r w:rsidRPr="000F2E9C">
        <w:rPr>
          <w:rFonts w:ascii="Arial" w:hAnsi="Arial" w:cs="Arial"/>
          <w:color w:val="FF0000"/>
        </w:rPr>
        <w:t>*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Any employee that will not have accrued </w:t>
      </w:r>
      <w:r w:rsidR="00ED5D66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Annual Leave hours, may receive Advanced Leave at the discretion and approval of the President.</w:t>
      </w:r>
    </w:p>
    <w:sectPr w:rsidR="000F2E9C" w:rsidRPr="000F2E9C" w:rsidSect="004A2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86304"/>
    <w:multiLevelType w:val="hybridMultilevel"/>
    <w:tmpl w:val="0DC80C64"/>
    <w:lvl w:ilvl="0" w:tplc="9CE227B0">
      <w:start w:val="2021"/>
      <w:numFmt w:val="bullet"/>
      <w:lvlText w:val=""/>
      <w:lvlJc w:val="left"/>
      <w:pPr>
        <w:ind w:left="624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1" w15:restartNumberingAfterBreak="0">
    <w:nsid w:val="0FEA43AD"/>
    <w:multiLevelType w:val="hybridMultilevel"/>
    <w:tmpl w:val="DD1AD03E"/>
    <w:lvl w:ilvl="0" w:tplc="C5700FD6">
      <w:start w:val="2021"/>
      <w:numFmt w:val="bullet"/>
      <w:lvlText w:val=""/>
      <w:lvlJc w:val="left"/>
      <w:pPr>
        <w:ind w:left="696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" w15:restartNumberingAfterBreak="0">
    <w:nsid w:val="3E307354"/>
    <w:multiLevelType w:val="hybridMultilevel"/>
    <w:tmpl w:val="D4E26B70"/>
    <w:lvl w:ilvl="0" w:tplc="2B908F74">
      <w:start w:val="2021"/>
      <w:numFmt w:val="bullet"/>
      <w:lvlText w:val=""/>
      <w:lvlJc w:val="left"/>
      <w:pPr>
        <w:ind w:left="63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4DD766D3"/>
    <w:multiLevelType w:val="hybridMultilevel"/>
    <w:tmpl w:val="152EED1A"/>
    <w:lvl w:ilvl="0" w:tplc="3140B63E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B2E9F"/>
    <w:multiLevelType w:val="hybridMultilevel"/>
    <w:tmpl w:val="2C784372"/>
    <w:lvl w:ilvl="0" w:tplc="86FAB048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44358"/>
    <w:multiLevelType w:val="hybridMultilevel"/>
    <w:tmpl w:val="564E4F1C"/>
    <w:lvl w:ilvl="0" w:tplc="44EC8A0C">
      <w:start w:val="2021"/>
      <w:numFmt w:val="bullet"/>
      <w:lvlText w:val=""/>
      <w:lvlJc w:val="left"/>
      <w:pPr>
        <w:ind w:left="63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3D"/>
    <w:rsid w:val="000F2E9C"/>
    <w:rsid w:val="00124E05"/>
    <w:rsid w:val="004A20C4"/>
    <w:rsid w:val="00575F66"/>
    <w:rsid w:val="00581D2B"/>
    <w:rsid w:val="00606F02"/>
    <w:rsid w:val="006F7A8B"/>
    <w:rsid w:val="0091483D"/>
    <w:rsid w:val="00A04CF2"/>
    <w:rsid w:val="00AD4458"/>
    <w:rsid w:val="00AD5117"/>
    <w:rsid w:val="00B26587"/>
    <w:rsid w:val="00BA105A"/>
    <w:rsid w:val="00C66FFC"/>
    <w:rsid w:val="00CA1B6F"/>
    <w:rsid w:val="00CA27E8"/>
    <w:rsid w:val="00D937B0"/>
    <w:rsid w:val="00E01BAD"/>
    <w:rsid w:val="00ED5D66"/>
    <w:rsid w:val="00F14BDF"/>
    <w:rsid w:val="00F2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3ADAA"/>
  <w15:chartTrackingRefBased/>
  <w15:docId w15:val="{5B5D4107-2A6F-498E-ACC5-EF52F9E5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48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587"/>
    <w:pPr>
      <w:ind w:left="720"/>
      <w:contextualSpacing/>
    </w:pPr>
  </w:style>
  <w:style w:type="paragraph" w:styleId="NoSpacing">
    <w:name w:val="No Spacing"/>
    <w:uiPriority w:val="1"/>
    <w:qFormat/>
    <w:rsid w:val="00BA10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31FACA-9790-4D74-BF4C-10B778FD5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A Wright</dc:creator>
  <cp:keywords/>
  <dc:description/>
  <cp:lastModifiedBy>Andrea A Wright</cp:lastModifiedBy>
  <cp:revision>2</cp:revision>
  <dcterms:created xsi:type="dcterms:W3CDTF">2021-06-29T22:26:00Z</dcterms:created>
  <dcterms:modified xsi:type="dcterms:W3CDTF">2021-06-29T22:26:00Z</dcterms:modified>
</cp:coreProperties>
</file>