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Default="00F80C9F" w:rsidP="00A816A4">
      <w:pPr>
        <w:jc w:val="center"/>
        <w:rPr>
          <w:b/>
          <w:sz w:val="28"/>
          <w:szCs w:val="28"/>
        </w:rPr>
      </w:pPr>
      <w:r w:rsidRPr="00A816A4">
        <w:rPr>
          <w:b/>
          <w:sz w:val="28"/>
          <w:szCs w:val="28"/>
        </w:rPr>
        <w:t xml:space="preserve">Early Childhood Education </w:t>
      </w:r>
      <w:r w:rsidR="00393EB3">
        <w:rPr>
          <w:b/>
          <w:sz w:val="28"/>
          <w:szCs w:val="28"/>
        </w:rPr>
        <w:t>Career Entry Track (A55220CE)</w:t>
      </w:r>
    </w:p>
    <w:p w:rsidR="00A816A4" w:rsidRDefault="00A816A4" w:rsidP="00A816A4">
      <w:pPr>
        <w:jc w:val="cente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5227"/>
        <w:gridCol w:w="2067"/>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ACA-111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Default="00A816A4" w:rsidP="00A816A4">
      <w:pP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277"/>
        <w:gridCol w:w="2042"/>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ACA-122</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1. Develop a strategic plan for completing community college academic goals, including certificates, diplomas, and/or associate degrees.</w:t>
            </w:r>
            <w:r w:rsidRPr="00A816A4">
              <w:rPr>
                <w:rFonts w:ascii="Arial" w:eastAsia="Times New Roman" w:hAnsi="Arial" w:cs="Arial"/>
                <w:color w:val="000000"/>
                <w:sz w:val="23"/>
                <w:szCs w:val="23"/>
              </w:rPr>
              <w:br/>
              <w:t>2. Develop a strategic plan for transferring to a university and preparing for a new career.</w:t>
            </w:r>
            <w:r w:rsidRPr="00A816A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A816A4">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A816A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A816A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lastRenderedPageBreak/>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1"/>
        <w:gridCol w:w="1930"/>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CIS-110</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1. Identify the basic elements required in a computer system.</w:t>
            </w:r>
            <w:r w:rsidRPr="00A816A4">
              <w:rPr>
                <w:rFonts w:ascii="Arial" w:eastAsia="Times New Roman" w:hAnsi="Arial" w:cs="Arial"/>
                <w:color w:val="000000"/>
                <w:sz w:val="23"/>
                <w:szCs w:val="23"/>
              </w:rPr>
              <w:br/>
              <w:t>2. Produce electronic documents using various software applications.</w:t>
            </w:r>
            <w:r w:rsidRPr="00A816A4">
              <w:rPr>
                <w:rFonts w:ascii="Arial" w:eastAsia="Times New Roman" w:hAnsi="Arial" w:cs="Arial"/>
                <w:color w:val="000000"/>
                <w:sz w:val="23"/>
                <w:szCs w:val="23"/>
              </w:rPr>
              <w:br/>
              <w:t>3. Illustrate the role of the computer for personal and professional uses.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5"/>
        <w:gridCol w:w="2276"/>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has been approved for transfer under the CAA as a general education course in Mathematics (Quantitative).</w:t>
            </w:r>
            <w:r w:rsidRPr="00A816A4">
              <w:rPr>
                <w:rFonts w:ascii="Arial" w:eastAsia="Times New Roman" w:hAnsi="Arial" w:cs="Arial"/>
                <w:color w:val="000000"/>
                <w:sz w:val="23"/>
                <w:szCs w:val="23"/>
              </w:rPr>
              <w:br/>
              <w:t>This course has been approved for transfer under the ICAA as a general education course in Mathematics (Quantitative).</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 xml:space="preserve">Intro to Early Child </w:t>
            </w:r>
            <w:proofErr w:type="spellStart"/>
            <w:r w:rsidRPr="00A816A4">
              <w:rPr>
                <w:rFonts w:ascii="Arial" w:eastAsia="Times New Roman" w:hAnsi="Arial" w:cs="Arial"/>
                <w:b/>
                <w:bCs/>
                <w:color w:val="000000"/>
                <w:sz w:val="23"/>
                <w:szCs w:val="23"/>
              </w:rPr>
              <w:t>Educ</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professionalism, ethical conduct, quality inclusive environments, and curriculum responsive to the needs of each child/family. Upon completion, students should be able to design a career/professional development plan, appropriate environments, schedules, and activity plans.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Default="00A816A4" w:rsidP="00A816A4">
      <w:pPr>
        <w:rPr>
          <w:b/>
          <w:sz w:val="28"/>
          <w:szCs w:val="28"/>
        </w:rPr>
      </w:pPr>
    </w:p>
    <w:p w:rsidR="00A816A4" w:rsidRPr="00A816A4" w:rsidRDefault="00A816A4" w:rsidP="00A816A4">
      <w:pP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1"/>
        <w:gridCol w:w="5638"/>
        <w:gridCol w:w="1861"/>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lastRenderedPageBreak/>
              <w:t>EDU-131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Child, Family, and Community</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EDU-131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covers the development of partnerships among culturally, linguistically and ability diverse families, children, schools and communities through the use of evidence-based strategies. Emphasis is placed on developing skills and identifying benefits for establishing and supporting respectful relationships between diverse families, programs/schools, and community agencies/resources reflective of the NAEYC Code of Ethical Conduct and the Code of Ethics for North Carolina Educators. Upon completion, students should be able to identify appropriate relationship building strategies between diverse families, children birth through adolescence, schools, and communities and demonstrate a variety of communication skills including appropriate use of technology to support every child.</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8"/>
        <w:gridCol w:w="2403"/>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EDU-144</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Child Development I</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EDU-144</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includes the theories of child development, observation and assessment, milestones, and factors that influence development, from conception through approximately 36 months. Emphasis is placed on knowledge, observation and assessment of developmental sequences in approaches to play/learning, emotional/social, health/physical, language/communication and cognitive domains. Upon completion, students should be able to compare/contrast typical/atypical developmental characteristics, explain biological and environmental factors that impact development, and identify evidence-based strategies for enhancing development for children that are culturally, linguistically, and ability diverse.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79"/>
        <w:gridCol w:w="2582"/>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110B20">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ENG-111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is designed to develop the ability to produce clear writing in a variety of genres and formats using a recursive process. Emphasis includes inquiry, analysis, </w:t>
            </w:r>
            <w:proofErr w:type="gramStart"/>
            <w:r w:rsidRPr="00A816A4">
              <w:rPr>
                <w:rFonts w:ascii="Arial" w:eastAsia="Times New Roman" w:hAnsi="Arial" w:cs="Arial"/>
                <w:color w:val="000000"/>
                <w:sz w:val="23"/>
                <w:szCs w:val="23"/>
              </w:rPr>
              <w:t>effective</w:t>
            </w:r>
            <w:proofErr w:type="gramEnd"/>
            <w:r w:rsidRPr="00A816A4">
              <w:rPr>
                <w:rFonts w:ascii="Arial" w:eastAsia="Times New Roman" w:hAnsi="Arial" w:cs="Arial"/>
                <w:color w:val="000000"/>
                <w:sz w:val="23"/>
                <w:szCs w:val="23"/>
              </w:rPr>
              <w:t xml:space="preserve"> use of rhetorical strategies, thesis development, audience awareness, and </w:t>
            </w:r>
            <w:r w:rsidRPr="00A816A4">
              <w:rPr>
                <w:rFonts w:ascii="Arial" w:eastAsia="Times New Roman" w:hAnsi="Arial" w:cs="Arial"/>
                <w:color w:val="000000"/>
                <w:sz w:val="23"/>
                <w:szCs w:val="23"/>
              </w:rPr>
              <w:lastRenderedPageBreak/>
              <w:t>revision. Upon completion, students should be able to produce unified, coherent, well-developed essays using standard written English.</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Student Learning Outcomes</w:t>
            </w:r>
            <w:r w:rsidRPr="00A816A4">
              <w:rPr>
                <w:rFonts w:ascii="Arial" w:eastAsia="Times New Roman" w:hAnsi="Arial" w:cs="Arial"/>
                <w:color w:val="000000"/>
                <w:sz w:val="23"/>
                <w:szCs w:val="23"/>
              </w:rPr>
              <w:br/>
              <w:t>1. Demonstrate writing as a recursive process.</w:t>
            </w:r>
            <w:r w:rsidRPr="00A816A4">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A816A4">
              <w:rPr>
                <w:rFonts w:ascii="Arial" w:eastAsia="Times New Roman" w:hAnsi="Arial" w:cs="Arial"/>
                <w:color w:val="000000"/>
                <w:sz w:val="23"/>
                <w:szCs w:val="23"/>
              </w:rPr>
              <w:br/>
              <w:t>3. Students will reflect upon and explain their writing strategies.</w:t>
            </w:r>
            <w:r w:rsidRPr="00A816A4">
              <w:rPr>
                <w:rFonts w:ascii="Arial" w:eastAsia="Times New Roman" w:hAnsi="Arial" w:cs="Arial"/>
                <w:color w:val="000000"/>
                <w:sz w:val="23"/>
                <w:szCs w:val="23"/>
              </w:rPr>
              <w:br/>
              <w:t>4. Demonstrate the critical use and examination of printed, digital, and visual materials.</w:t>
            </w:r>
            <w:r w:rsidRPr="00A816A4">
              <w:rPr>
                <w:rFonts w:ascii="Arial" w:eastAsia="Times New Roman" w:hAnsi="Arial" w:cs="Arial"/>
                <w:color w:val="000000"/>
                <w:sz w:val="23"/>
                <w:szCs w:val="23"/>
              </w:rPr>
              <w:br/>
              <w:t>5. Locate, evaluate, and incorporate relevant sources with proper documentation.</w:t>
            </w:r>
            <w:r w:rsidRPr="00A816A4">
              <w:rPr>
                <w:rFonts w:ascii="Arial" w:eastAsia="Times New Roman" w:hAnsi="Arial" w:cs="Arial"/>
                <w:color w:val="000000"/>
                <w:sz w:val="23"/>
                <w:szCs w:val="23"/>
              </w:rPr>
              <w:br/>
              <w:t>6. Compose texts incorporating rhetorically effective and conventional use of language.</w:t>
            </w:r>
            <w:r w:rsidRPr="00A816A4">
              <w:rPr>
                <w:rFonts w:ascii="Arial" w:eastAsia="Times New Roman" w:hAnsi="Arial" w:cs="Arial"/>
                <w:color w:val="000000"/>
                <w:sz w:val="23"/>
                <w:szCs w:val="23"/>
              </w:rPr>
              <w:br/>
              <w:t>7. Collaborate actively in a writing community.</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Take One Set:</w:t>
            </w:r>
            <w:r w:rsidRPr="00A816A4">
              <w:rPr>
                <w:rFonts w:ascii="Arial" w:eastAsia="Times New Roman" w:hAnsi="Arial" w:cs="Arial"/>
                <w:color w:val="000000"/>
                <w:sz w:val="23"/>
                <w:szCs w:val="23"/>
              </w:rPr>
              <w:br/>
              <w:t>Set 1: DRE-097</w:t>
            </w:r>
            <w:r w:rsidRPr="00A816A4">
              <w:rPr>
                <w:rFonts w:ascii="Arial" w:eastAsia="Times New Roman" w:hAnsi="Arial" w:cs="Arial"/>
                <w:color w:val="000000"/>
                <w:sz w:val="23"/>
                <w:szCs w:val="23"/>
              </w:rPr>
              <w:br/>
              <w:t>Set 2: ENG-002</w:t>
            </w:r>
            <w:r w:rsidRPr="00A816A4">
              <w:rPr>
                <w:rFonts w:ascii="Arial" w:eastAsia="Times New Roman" w:hAnsi="Arial" w:cs="Arial"/>
                <w:color w:val="000000"/>
                <w:sz w:val="23"/>
                <w:szCs w:val="23"/>
              </w:rPr>
              <w:br/>
              <w:t>Set 3: BSP-4002</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Take ENG-011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4"/>
        <w:gridCol w:w="2367"/>
      </w:tblGrid>
      <w:tr w:rsidR="00A816A4" w:rsidRPr="00A816A4" w:rsidTr="00110B20">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has been approved for transfer under the CAA as a general education course in English Composition.</w:t>
            </w:r>
            <w:r w:rsidRPr="00A816A4">
              <w:rPr>
                <w:rFonts w:ascii="Arial" w:eastAsia="Times New Roman" w:hAnsi="Arial" w:cs="Arial"/>
                <w:color w:val="000000"/>
                <w:sz w:val="23"/>
                <w:szCs w:val="23"/>
              </w:rPr>
              <w:br/>
              <w:t>This course has been approved for transfer under the ICAA as a general education course in English Composition.</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EDU-145</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Child Development II</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EDU-145</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includes the theories of child development, observation and assessment, milestones, and factors that influence development, from preschool through middle childhood. Emphasis is placed on knowledge, observation and assessment of developmental sequences in approaches to play/learning, emotional/social, health/physical, language/communication and cognitive domains. Upon completion, students should be able to compare/contrast typical/atypical developmental characteristics, explain biological and environmental factors that impact development, and identify evidence-based strategies for enhancing development for children that are culturally, linguistically, and ability diverse.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37"/>
        <w:gridCol w:w="2824"/>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This course has been approved for transfer under the CAA as a </w:t>
            </w:r>
            <w:proofErr w:type="spellStart"/>
            <w:r w:rsidRPr="00110B20">
              <w:rPr>
                <w:rFonts w:ascii="Arial" w:eastAsia="Times New Roman" w:hAnsi="Arial" w:cs="Arial"/>
                <w:color w:val="000000"/>
                <w:sz w:val="23"/>
                <w:szCs w:val="23"/>
              </w:rPr>
              <w:t>premajor</w:t>
            </w:r>
            <w:proofErr w:type="spellEnd"/>
            <w:r w:rsidRPr="00110B20">
              <w:rPr>
                <w:rFonts w:ascii="Arial" w:eastAsia="Times New Roman" w:hAnsi="Arial" w:cs="Arial"/>
                <w:color w:val="000000"/>
                <w:sz w:val="23"/>
                <w:szCs w:val="23"/>
              </w:rPr>
              <w:t xml:space="preserve"> and/or elective course requirement.</w:t>
            </w:r>
            <w:r w:rsidRPr="00110B20">
              <w:rPr>
                <w:rFonts w:ascii="Arial" w:eastAsia="Times New Roman" w:hAnsi="Arial" w:cs="Arial"/>
                <w:color w:val="000000"/>
                <w:sz w:val="23"/>
                <w:szCs w:val="23"/>
              </w:rPr>
              <w:br/>
              <w:t xml:space="preserve">This course has been approved for transfer under the ICAA as a </w:t>
            </w:r>
            <w:proofErr w:type="spellStart"/>
            <w:r w:rsidRPr="00110B20">
              <w:rPr>
                <w:rFonts w:ascii="Arial" w:eastAsia="Times New Roman" w:hAnsi="Arial" w:cs="Arial"/>
                <w:color w:val="000000"/>
                <w:sz w:val="23"/>
                <w:szCs w:val="23"/>
              </w:rPr>
              <w:t>premajor</w:t>
            </w:r>
            <w:proofErr w:type="spellEnd"/>
            <w:r w:rsidRPr="00110B20">
              <w:rPr>
                <w:rFonts w:ascii="Arial" w:eastAsia="Times New Roman" w:hAnsi="Arial" w:cs="Arial"/>
                <w:color w:val="000000"/>
                <w:sz w:val="23"/>
                <w:szCs w:val="23"/>
              </w:rPr>
              <w:t xml:space="preserve"> and/or elective course requirement.</w:t>
            </w:r>
          </w:p>
          <w:p w:rsidR="00110B20" w:rsidRDefault="00110B20" w:rsidP="00110B20">
            <w:pPr>
              <w:spacing w:after="0" w:line="240" w:lineRule="auto"/>
              <w:rPr>
                <w:rFonts w:ascii="Arial" w:eastAsia="Times New Roman" w:hAnsi="Arial" w:cs="Arial"/>
                <w:color w:val="000000"/>
                <w:sz w:val="23"/>
                <w:szCs w:val="23"/>
              </w:rPr>
            </w:pPr>
          </w:p>
          <w:p w:rsidR="00110B20" w:rsidRPr="00110B20" w:rsidRDefault="00110B20" w:rsidP="00110B20">
            <w:pPr>
              <w:spacing w:after="0" w:line="240" w:lineRule="auto"/>
              <w:rPr>
                <w:rFonts w:ascii="Arial" w:eastAsia="Times New Roman" w:hAnsi="Arial" w:cs="Arial"/>
                <w:color w:val="000000"/>
                <w:sz w:val="23"/>
                <w:szCs w:val="23"/>
              </w:rPr>
            </w:pP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lastRenderedPageBreak/>
              <w:t>EDU-146</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Child Guidance</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EDU-146</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This course introduces evidence-based strategies to build nurturing relationships with each child by applying principles and practical techniques to facilitate developmentally appropriate guidance. Topics include designing responsive/supportive learning environments, cultural, linguistic and socio-economic influences on behavior, appropriate expectations, </w:t>
            </w:r>
            <w:proofErr w:type="gramStart"/>
            <w:r w:rsidRPr="00110B20">
              <w:rPr>
                <w:rFonts w:ascii="Arial" w:eastAsia="Times New Roman" w:hAnsi="Arial" w:cs="Arial"/>
                <w:color w:val="000000"/>
                <w:sz w:val="23"/>
                <w:szCs w:val="23"/>
              </w:rPr>
              <w:t>the</w:t>
            </w:r>
            <w:proofErr w:type="gramEnd"/>
            <w:r w:rsidRPr="00110B20">
              <w:rPr>
                <w:rFonts w:ascii="Arial" w:eastAsia="Times New Roman" w:hAnsi="Arial" w:cs="Arial"/>
                <w:color w:val="000000"/>
                <w:sz w:val="23"/>
                <w:szCs w:val="23"/>
              </w:rPr>
              <w:t xml:space="preserve"> importance of communication with children/families including using technology and the use of formative assessments in establishing intentional strategies for children with unique needs. Upon completion, students should be able to demonstrate direct/indirect strategies to encourage social skills, self-regulation, emotional expression and positive behaviors while recognizing the relationship between children's social, emotional and cognitive development.</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97"/>
        <w:gridCol w:w="2564"/>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EDU-151</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Creative Activities</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EDU-151</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introduces developmentally supportive creative learning environments with attention to divergent thinking, creative problem-solving, evidence-based teaching practices, and open-ended learning materials while applying NC Foundations for Early Learning and Development. Emphasis is placed on observation of process driven learning experiences in art, music, creative movement, dance, and dramatics for every young child age birth through eight, integrated through all domains and academic content. Upon completion, students should be able to examine, create, and adapt developmentally creative learning materials, experiences, and environments for children that are culturally, linguistically, and ability diverse.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92"/>
        <w:gridCol w:w="1969"/>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rPr>
          <w:tblCellSpacing w:w="15" w:type="dxa"/>
          <w:jc w:val="center"/>
        </w:trPr>
        <w:tc>
          <w:tcPr>
            <w:tcW w:w="990" w:type="pct"/>
            <w:shd w:val="clear" w:color="auto" w:fill="FFFFFF"/>
            <w:tcMar>
              <w:top w:w="30" w:type="dxa"/>
              <w:left w:w="90" w:type="dxa"/>
              <w:bottom w:w="30" w:type="dxa"/>
              <w:right w:w="90" w:type="dxa"/>
            </w:tcMar>
          </w:tcPr>
          <w:p w:rsidR="00110B20" w:rsidRPr="00110B20" w:rsidRDefault="00110B20" w:rsidP="00110B20">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tcPr>
          <w:p w:rsidR="00110B20" w:rsidRPr="00110B20" w:rsidRDefault="00110B20" w:rsidP="00110B20">
            <w:pPr>
              <w:spacing w:after="0" w:line="240" w:lineRule="auto"/>
              <w:rPr>
                <w:rFonts w:ascii="Arial" w:eastAsia="Times New Roman" w:hAnsi="Arial" w:cs="Arial"/>
                <w:color w:val="000000"/>
                <w:sz w:val="23"/>
                <w:szCs w:val="23"/>
              </w:rPr>
            </w:pP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Health, Safety and Nutrition</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covers promoting and maintaining the health and well-being of every child. Topics include health and nutritional guidelines, common childhood illnesses, maintaining safe and healthy learning environments, health benefits of active play, recognition and reporting of abuse/neglect, and state regulations. Upon completion, students should be able to apply knowledge of NC Foundations for Early Learning and Development for health, safety, nutritional needs and safe learning environments.</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20"/>
        <w:gridCol w:w="1941"/>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lastRenderedPageBreak/>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ENG-112</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Take ENG-111</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9"/>
        <w:gridCol w:w="2402"/>
      </w:tblGrid>
      <w:tr w:rsidR="00110B20" w:rsidRPr="00110B20" w:rsidTr="00702D8F">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has been approved for transfer under the CAA as a general education course in English Composition.</w:t>
            </w:r>
            <w:r w:rsidRPr="00110B20">
              <w:rPr>
                <w:rFonts w:ascii="Arial" w:eastAsia="Times New Roman" w:hAnsi="Arial" w:cs="Arial"/>
                <w:color w:val="000000"/>
                <w:sz w:val="23"/>
                <w:szCs w:val="23"/>
              </w:rPr>
              <w:br/>
              <w:t>This course has been approved for transfer under the ICAA as a general education course in English Composition.</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MAT-143</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w:t>
            </w:r>
            <w:proofErr w:type="gramStart"/>
            <w:r w:rsidRPr="00702D8F">
              <w:rPr>
                <w:rFonts w:ascii="Arial" w:eastAsia="Times New Roman" w:hAnsi="Arial" w:cs="Arial"/>
                <w:color w:val="000000"/>
                <w:sz w:val="23"/>
                <w:szCs w:val="23"/>
              </w:rPr>
              <w:t>dimensional</w:t>
            </w:r>
            <w:proofErr w:type="gramEnd"/>
            <w:r w:rsidRPr="00702D8F">
              <w:rPr>
                <w:rFonts w:ascii="Arial" w:eastAsia="Times New Roman" w:hAnsi="Arial" w:cs="Arial"/>
                <w:color w:val="000000"/>
                <w:sz w:val="23"/>
                <w:szCs w:val="23"/>
              </w:rPr>
              <w:t xml:space="preserve">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Competencies</w:t>
            </w:r>
          </w:p>
        </w:tc>
      </w:tr>
      <w:tr w:rsidR="00702D8F" w:rsidRPr="00702D8F" w:rsidTr="00702D8F">
        <w:trPr>
          <w:tblCellSpacing w:w="15" w:type="dxa"/>
          <w:jc w:val="center"/>
        </w:trPr>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·Student Learning Outcomes</w:t>
            </w:r>
            <w:r w:rsidRPr="00702D8F">
              <w:rPr>
                <w:rFonts w:ascii="Arial" w:eastAsia="Times New Roman" w:hAnsi="Arial" w:cs="Arial"/>
                <w:color w:val="000000"/>
                <w:sz w:val="23"/>
                <w:szCs w:val="23"/>
              </w:rPr>
              <w:br/>
              <w:t>1. Judge the reasonableness of results using estimation, logical processes, and a proper understanding of quantity</w:t>
            </w:r>
            <w:r w:rsidRPr="00702D8F">
              <w:rPr>
                <w:rFonts w:ascii="Arial" w:eastAsia="Times New Roman" w:hAnsi="Arial" w:cs="Arial"/>
                <w:color w:val="000000"/>
                <w:sz w:val="23"/>
                <w:szCs w:val="23"/>
              </w:rPr>
              <w:br/>
              <w:t>2. Utilize proportional reasoning to solve contextual problems and make conversions involving various units of measurement</w:t>
            </w:r>
            <w:r w:rsidRPr="00702D8F">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702D8F">
              <w:rPr>
                <w:rFonts w:ascii="Arial" w:eastAsia="Times New Roman" w:hAnsi="Arial" w:cs="Arial"/>
                <w:color w:val="000000"/>
                <w:sz w:val="23"/>
                <w:szCs w:val="23"/>
              </w:rPr>
              <w:br/>
              <w:t>4. Differentiate between simple and compound interest and analyze the long-term effects of saving, investing, and borrowing</w:t>
            </w:r>
            <w:r w:rsidRPr="00702D8F">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702D8F">
              <w:rPr>
                <w:rFonts w:ascii="Arial" w:eastAsia="Times New Roman" w:hAnsi="Arial" w:cs="Arial"/>
                <w:color w:val="000000"/>
                <w:sz w:val="23"/>
                <w:szCs w:val="23"/>
              </w:rPr>
              <w:br/>
              <w:t>6. Determine probabilities and expected values and use them to assess risk and make informed decisions</w:t>
            </w:r>
            <w:r w:rsidRPr="00702D8F">
              <w:rPr>
                <w:rFonts w:ascii="Arial" w:eastAsia="Times New Roman" w:hAnsi="Arial" w:cs="Arial"/>
                <w:color w:val="000000"/>
                <w:sz w:val="23"/>
                <w:szCs w:val="23"/>
              </w:rPr>
              <w:br/>
              <w:t>7. Analyze civic and/or societal issues and critique decisions using relevant mathematics</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One Set:</w:t>
            </w:r>
            <w:r w:rsidRPr="00702D8F">
              <w:rPr>
                <w:rFonts w:ascii="Arial" w:eastAsia="Times New Roman" w:hAnsi="Arial" w:cs="Arial"/>
                <w:color w:val="000000"/>
                <w:sz w:val="23"/>
                <w:szCs w:val="23"/>
              </w:rPr>
              <w:br/>
              <w:t>Set 1: DMA-010, DMA-020, DMA-030, and DRE-098</w:t>
            </w:r>
            <w:r w:rsidRPr="00702D8F">
              <w:rPr>
                <w:rFonts w:ascii="Arial" w:eastAsia="Times New Roman" w:hAnsi="Arial" w:cs="Arial"/>
                <w:color w:val="000000"/>
                <w:sz w:val="23"/>
                <w:szCs w:val="23"/>
              </w:rPr>
              <w:br/>
              <w:t>Set 2: DMA-010, DMA-020, DMA-030, and ENG-002</w:t>
            </w:r>
            <w:r w:rsidRPr="00702D8F">
              <w:rPr>
                <w:rFonts w:ascii="Arial" w:eastAsia="Times New Roman" w:hAnsi="Arial" w:cs="Arial"/>
                <w:color w:val="000000"/>
                <w:sz w:val="23"/>
                <w:szCs w:val="23"/>
              </w:rPr>
              <w:br/>
              <w:t>Set 3: DMA-010, DMA-020, DMA-030, and BSP-4002</w:t>
            </w:r>
            <w:r w:rsidRPr="00702D8F">
              <w:rPr>
                <w:rFonts w:ascii="Arial" w:eastAsia="Times New Roman" w:hAnsi="Arial" w:cs="Arial"/>
                <w:color w:val="000000"/>
                <w:sz w:val="23"/>
                <w:szCs w:val="23"/>
              </w:rPr>
              <w:br/>
              <w:t>Set 4: DMA-025, and DRE-098</w:t>
            </w:r>
            <w:r w:rsidRPr="00702D8F">
              <w:rPr>
                <w:rFonts w:ascii="Arial" w:eastAsia="Times New Roman" w:hAnsi="Arial" w:cs="Arial"/>
                <w:color w:val="000000"/>
                <w:sz w:val="23"/>
                <w:szCs w:val="23"/>
              </w:rPr>
              <w:br/>
              <w:t>Set 5: DMA-025, and ENG-002</w:t>
            </w:r>
            <w:r w:rsidRPr="00702D8F">
              <w:rPr>
                <w:rFonts w:ascii="Arial" w:eastAsia="Times New Roman" w:hAnsi="Arial" w:cs="Arial"/>
                <w:color w:val="000000"/>
                <w:sz w:val="23"/>
                <w:szCs w:val="23"/>
              </w:rPr>
              <w:br/>
              <w:t>Set 6: DMA-025, and BSP-4002</w:t>
            </w:r>
            <w:r w:rsidRPr="00702D8F">
              <w:rPr>
                <w:rFonts w:ascii="Arial" w:eastAsia="Times New Roman" w:hAnsi="Arial" w:cs="Arial"/>
                <w:color w:val="000000"/>
                <w:sz w:val="23"/>
                <w:szCs w:val="23"/>
              </w:rPr>
              <w:br/>
              <w:t>Set 7: MAT-003 and DRE-098</w:t>
            </w:r>
            <w:r w:rsidRPr="00702D8F">
              <w:rPr>
                <w:rFonts w:ascii="Arial" w:eastAsia="Times New Roman" w:hAnsi="Arial" w:cs="Arial"/>
                <w:color w:val="000000"/>
                <w:sz w:val="23"/>
                <w:szCs w:val="23"/>
              </w:rPr>
              <w:br/>
              <w:t>Set 8: MAT-003 and ENG-002</w:t>
            </w:r>
            <w:r w:rsidRPr="00702D8F">
              <w:rPr>
                <w:rFonts w:ascii="Arial" w:eastAsia="Times New Roman" w:hAnsi="Arial" w:cs="Arial"/>
                <w:color w:val="000000"/>
                <w:sz w:val="23"/>
                <w:szCs w:val="23"/>
              </w:rPr>
              <w:br/>
              <w:t>Set 9: MAT-003 and BSP-4002</w:t>
            </w:r>
            <w:r w:rsidRPr="00702D8F">
              <w:rPr>
                <w:rFonts w:ascii="Arial" w:eastAsia="Times New Roman" w:hAnsi="Arial" w:cs="Arial"/>
                <w:color w:val="000000"/>
                <w:sz w:val="23"/>
                <w:szCs w:val="23"/>
              </w:rPr>
              <w:br/>
              <w:t>Set 10: BSP-4003 and DRE-098</w:t>
            </w:r>
            <w:r w:rsidRPr="00702D8F">
              <w:rPr>
                <w:rFonts w:ascii="Arial" w:eastAsia="Times New Roman" w:hAnsi="Arial" w:cs="Arial"/>
                <w:color w:val="000000"/>
                <w:sz w:val="23"/>
                <w:szCs w:val="23"/>
              </w:rPr>
              <w:br/>
              <w:t>Set 11: BSP-4003 and ENG-002</w:t>
            </w:r>
            <w:r w:rsidRPr="00702D8F">
              <w:rPr>
                <w:rFonts w:ascii="Arial" w:eastAsia="Times New Roman" w:hAnsi="Arial" w:cs="Arial"/>
                <w:color w:val="000000"/>
                <w:sz w:val="23"/>
                <w:szCs w:val="23"/>
              </w:rPr>
              <w:br/>
              <w:t>Set 12: BSP-4003 and BSP-4002</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MAT-043</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68"/>
        <w:gridCol w:w="1893"/>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has been approved for transfer under the CAA as a general education course in Mathematics (Quantitative).</w:t>
            </w:r>
            <w:r w:rsidRPr="00702D8F">
              <w:rPr>
                <w:rFonts w:ascii="Arial" w:eastAsia="Times New Roman" w:hAnsi="Arial" w:cs="Arial"/>
                <w:color w:val="000000"/>
                <w:sz w:val="23"/>
                <w:szCs w:val="23"/>
              </w:rPr>
              <w:br/>
              <w:t>This course has been approved for transfer under the ICAA as a general education course in Mathematics (Quantitative).</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EDU-221</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Children With Exceptionalities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EDU-221</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covers atypical patterns of child development, inclusive/diverse settings, evidenced-based educational/family plans, differentiated instruction, adaptive materials, and assistive technology. Emphasis is placed on the characteristics of exceptionalities and delays, early intervention/special education, transitions, observation, developmental screening, formative assessment of children, and collaborating with families and community partners. Upon completion, students should be able to recognize diverse abilities, describe the referral process, identify community resources, explain the importance of collaboration with families/professionals, and develop appropriate strategies/adaptations to support children in all environments with best practices as defined by laws, policies and the NC Foundations for Early Learning and Development.</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one set:</w:t>
            </w:r>
            <w:r w:rsidRPr="00702D8F">
              <w:rPr>
                <w:rFonts w:ascii="Arial" w:eastAsia="Times New Roman" w:hAnsi="Arial" w:cs="Arial"/>
                <w:color w:val="000000"/>
                <w:sz w:val="23"/>
                <w:szCs w:val="23"/>
              </w:rPr>
              <w:br/>
              <w:t>Set 1: EDU-144 and EDU-145</w:t>
            </w:r>
            <w:r w:rsidRPr="00702D8F">
              <w:rPr>
                <w:rFonts w:ascii="Arial" w:eastAsia="Times New Roman" w:hAnsi="Arial" w:cs="Arial"/>
                <w:color w:val="000000"/>
                <w:sz w:val="23"/>
                <w:szCs w:val="23"/>
              </w:rPr>
              <w:br/>
              <w:t>Set 2: PSY-244 and PSY-245</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4"/>
        <w:gridCol w:w="2057"/>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has been approved for transfer under the CAA as a </w:t>
            </w:r>
            <w:proofErr w:type="spellStart"/>
            <w:r w:rsidRPr="00702D8F">
              <w:rPr>
                <w:rFonts w:ascii="Arial" w:eastAsia="Times New Roman" w:hAnsi="Arial" w:cs="Arial"/>
                <w:color w:val="000000"/>
                <w:sz w:val="23"/>
                <w:szCs w:val="23"/>
              </w:rPr>
              <w:t>premajor</w:t>
            </w:r>
            <w:proofErr w:type="spellEnd"/>
            <w:r w:rsidRPr="00702D8F">
              <w:rPr>
                <w:rFonts w:ascii="Arial" w:eastAsia="Times New Roman" w:hAnsi="Arial" w:cs="Arial"/>
                <w:color w:val="000000"/>
                <w:sz w:val="23"/>
                <w:szCs w:val="23"/>
              </w:rPr>
              <w:t xml:space="preserve"> and/or elective course requirement.</w:t>
            </w:r>
            <w:r w:rsidRPr="00702D8F">
              <w:rPr>
                <w:rFonts w:ascii="Arial" w:eastAsia="Times New Roman" w:hAnsi="Arial" w:cs="Arial"/>
                <w:color w:val="000000"/>
                <w:sz w:val="23"/>
                <w:szCs w:val="23"/>
              </w:rPr>
              <w:br/>
              <w:t xml:space="preserve">This course has been approved for transfer under the ICAA as a </w:t>
            </w:r>
            <w:proofErr w:type="spellStart"/>
            <w:r w:rsidRPr="00702D8F">
              <w:rPr>
                <w:rFonts w:ascii="Arial" w:eastAsia="Times New Roman" w:hAnsi="Arial" w:cs="Arial"/>
                <w:color w:val="000000"/>
                <w:sz w:val="23"/>
                <w:szCs w:val="23"/>
              </w:rPr>
              <w:t>premajor</w:t>
            </w:r>
            <w:proofErr w:type="spellEnd"/>
            <w:r w:rsidRPr="00702D8F">
              <w:rPr>
                <w:rFonts w:ascii="Arial" w:eastAsia="Times New Roman" w:hAnsi="Arial" w:cs="Arial"/>
                <w:color w:val="000000"/>
                <w:sz w:val="23"/>
                <w:szCs w:val="23"/>
              </w:rPr>
              <w:t xml:space="preserve"> and/or elective course requirement.</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EDU-234</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Infants, Toddlers, and Twos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EDU-234</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covers the development of high-quality, individualized, responsive/engaging relationships and experiences for infants, toddlers, and twos. Emphasis is placed on typical and atypical child development, working with diverse families to provide positive, </w:t>
            </w:r>
            <w:r w:rsidRPr="00702D8F">
              <w:rPr>
                <w:rFonts w:ascii="Arial" w:eastAsia="Times New Roman" w:hAnsi="Arial" w:cs="Arial"/>
                <w:color w:val="000000"/>
                <w:sz w:val="23"/>
                <w:szCs w:val="23"/>
              </w:rPr>
              <w:lastRenderedPageBreak/>
              <w:t>supportive, and engaging early learning activities and interactions through field experiences and the application of the NC Foundations for Early Learning and Development. Upon completion, students should be able to demonstrate responsive curriculum planning, respectful relationships and exposure to a variety of developmentally appropriate experiences/materials that support a foundation for healthy development and growth of culturally, linguistically and ability diverse children birth to 36 months.</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EDU-119</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42"/>
        <w:gridCol w:w="2319"/>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EDU-251</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Exploration Activities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EDU-251</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covers fundamental concepts in the content areas of science, technology, engineering, math and social studies through investigative experiences. Emphasis is placed on exploring fundamental concepts, developmentally appropriate scope and sequence, and teaching strategies to engage each child in the discovery approach. Upon completion, students should be able to understand major concepts in each content area and implement appropriate experiences for young children.</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668"/>
        <w:gridCol w:w="1793"/>
      </w:tblGrid>
      <w:tr w:rsidR="00702D8F" w:rsidRPr="00702D8F" w:rsidTr="00B53D82">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EDU-280</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Language/Literacy Experiences</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EDU-280</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provides evidence-based strategies for enhancing language and literacy experiences that align with NC Foundations for Early Learning and Development. Topics include developmental sequences for children's emergent receptive and expressive language, print concepts, appropriate observations/assessments, literacy enriched environments, quality selection of diverse literature, interactive media, and inclusive practices. Upon completion, students should be able to select, plan, implement and evaluate developmentally appropriate language and literacy experiences for children who are culturally, linguistically and ability diverse.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88"/>
        <w:gridCol w:w="2373"/>
      </w:tblGrid>
      <w:tr w:rsidR="00B53D82" w:rsidRPr="00B53D82" w:rsidTr="00B53D82">
        <w:trPr>
          <w:tblCellSpacing w:w="15" w:type="dxa"/>
          <w:jc w:val="center"/>
        </w:trPr>
        <w:tc>
          <w:tcPr>
            <w:tcW w:w="990" w:type="pct"/>
            <w:shd w:val="clear" w:color="auto" w:fill="FFFFFF"/>
            <w:tcMar>
              <w:top w:w="30" w:type="dxa"/>
              <w:left w:w="90" w:type="dxa"/>
              <w:bottom w:w="30" w:type="dxa"/>
              <w:right w:w="90" w:type="dxa"/>
            </w:tcMar>
            <w:hideMark/>
          </w:tcPr>
          <w:p w:rsid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p w:rsidR="00B53D82" w:rsidRPr="00B53D82" w:rsidRDefault="00B53D82" w:rsidP="00B53D82">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PSY-150</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This course provides an overview of the scientific study of human behavior. Topics include history, methodology, biopsychology, sensation, perception, learning, motivation, cognition, abnormal behavior, personality theory, social psychology, and other relevant </w:t>
            </w:r>
            <w:r w:rsidRPr="00B53D82">
              <w:rPr>
                <w:rFonts w:ascii="Arial" w:eastAsia="Times New Roman" w:hAnsi="Arial" w:cs="Arial"/>
                <w:color w:val="000000"/>
                <w:sz w:val="23"/>
                <w:szCs w:val="23"/>
              </w:rPr>
              <w:lastRenderedPageBreak/>
              <w:t>topics. Upon completion, students should be able to demonstrate a basic knowledge of the science of psychology.</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21"/>
        <w:gridCol w:w="2840"/>
      </w:tblGrid>
      <w:tr w:rsidR="00B53D82" w:rsidRPr="00B53D82" w:rsidTr="00B53D82">
        <w:trPr>
          <w:tblCellSpacing w:w="15" w:type="dxa"/>
          <w:jc w:val="center"/>
        </w:trPr>
        <w:tc>
          <w:tcPr>
            <w:tcW w:w="99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has been approved for transfer under the CAA as a general education course in Social/Behavioral Sciences.</w:t>
            </w:r>
            <w:r w:rsidRPr="00B53D82">
              <w:rPr>
                <w:rFonts w:ascii="Arial" w:eastAsia="Times New Roman" w:hAnsi="Arial" w:cs="Arial"/>
                <w:color w:val="000000"/>
                <w:sz w:val="23"/>
                <w:szCs w:val="23"/>
              </w:rPr>
              <w:br/>
              <w:t>This course has been approved for transfer under the ICAA as a general education course in Social/Behavioral Sciences.</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AA161F">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COM-231</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0"/>
        <w:gridCol w:w="30"/>
        <w:gridCol w:w="5301"/>
        <w:gridCol w:w="2219"/>
      </w:tblGrid>
      <w:tr w:rsidR="00B53D82" w:rsidRPr="00B53D82" w:rsidTr="00393EB3">
        <w:trPr>
          <w:tblCellSpacing w:w="15" w:type="dxa"/>
          <w:jc w:val="center"/>
        </w:trPr>
        <w:tc>
          <w:tcPr>
            <w:tcW w:w="958"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has been approved for transfer under the CAA as a general education course in Communication.</w:t>
            </w:r>
            <w:r w:rsidRPr="00B53D82">
              <w:rPr>
                <w:rFonts w:ascii="Arial" w:eastAsia="Times New Roman" w:hAnsi="Arial" w:cs="Arial"/>
                <w:color w:val="000000"/>
                <w:sz w:val="23"/>
                <w:szCs w:val="23"/>
              </w:rPr>
              <w:br/>
              <w:t>This course has been approved for transfer under the ICAA as a general education course in Communication.</w:t>
            </w:r>
          </w:p>
        </w:tc>
      </w:tr>
      <w:tr w:rsidR="00393EB3" w:rsidRPr="00393EB3" w:rsidTr="00393EB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EDU-261</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Early Childhood Admin I</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EDU-261</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This course introduces principles and practices essential to preparing and supporting child care administrators. Topics include program philosophy, policies and procedures, NC Child Care Law and Rules, business planning, personnel and fiscal management, and NAEYC Code of Ethical Conduct Supplement for Early Childhood Program Administration. Upon completion, students should be able to articulate a developmentally appropriate program philosophy, locate current state licensing regulations, analyze a business plan and examine comprehensive program policies and procedures.</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393EB3" w:rsidTr="00393EB3">
        <w:trPr>
          <w:tblCellSpacing w:w="15" w:type="dxa"/>
          <w:jc w:val="center"/>
        </w:trPr>
        <w:tc>
          <w:tcPr>
            <w:tcW w:w="1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None</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8"/>
        <w:gridCol w:w="2103"/>
      </w:tblGrid>
      <w:tr w:rsidR="00393EB3" w:rsidRPr="00393EB3" w:rsidTr="00393EB3">
        <w:trPr>
          <w:tblCellSpacing w:w="15" w:type="dxa"/>
          <w:jc w:val="center"/>
        </w:trPr>
        <w:tc>
          <w:tcPr>
            <w:tcW w:w="990" w:type="pct"/>
            <w:shd w:val="clear" w:color="auto" w:fill="FFFFFF"/>
            <w:tcMar>
              <w:top w:w="30" w:type="dxa"/>
              <w:left w:w="90" w:type="dxa"/>
              <w:bottom w:w="30" w:type="dxa"/>
              <w:right w:w="90" w:type="dxa"/>
            </w:tcMar>
            <w:hideMark/>
          </w:tcPr>
          <w:p w:rsid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 xml:space="preserve">State </w:t>
            </w:r>
            <w:proofErr w:type="spellStart"/>
            <w:r w:rsidRPr="00393EB3">
              <w:rPr>
                <w:rFonts w:ascii="Arial" w:eastAsia="Times New Roman" w:hAnsi="Arial" w:cs="Arial"/>
                <w:color w:val="000000"/>
                <w:sz w:val="23"/>
                <w:szCs w:val="23"/>
              </w:rPr>
              <w:t>Corequisites</w:t>
            </w:r>
            <w:proofErr w:type="spellEnd"/>
          </w:p>
          <w:p w:rsidR="004D3076" w:rsidRDefault="004D3076" w:rsidP="00393EB3">
            <w:pPr>
              <w:spacing w:after="0" w:line="240" w:lineRule="auto"/>
              <w:rPr>
                <w:rFonts w:ascii="Arial" w:eastAsia="Times New Roman" w:hAnsi="Arial" w:cs="Arial"/>
                <w:color w:val="000000"/>
                <w:sz w:val="23"/>
                <w:szCs w:val="23"/>
              </w:rPr>
            </w:pPr>
          </w:p>
          <w:p w:rsidR="004D3076" w:rsidRDefault="004D3076" w:rsidP="00393EB3">
            <w:pPr>
              <w:spacing w:after="0" w:line="240" w:lineRule="auto"/>
              <w:rPr>
                <w:rFonts w:ascii="Arial" w:eastAsia="Times New Roman" w:hAnsi="Arial" w:cs="Arial"/>
                <w:color w:val="000000"/>
                <w:sz w:val="23"/>
                <w:szCs w:val="23"/>
              </w:rPr>
            </w:pPr>
          </w:p>
          <w:p w:rsidR="004D3076" w:rsidRPr="00393EB3" w:rsidRDefault="004D3076" w:rsidP="00393EB3">
            <w:pPr>
              <w:spacing w:after="0" w:line="240" w:lineRule="auto"/>
              <w:rPr>
                <w:rFonts w:ascii="Arial" w:eastAsia="Times New Roman" w:hAnsi="Arial" w:cs="Arial"/>
                <w:color w:val="000000"/>
                <w:sz w:val="23"/>
                <w:szCs w:val="23"/>
              </w:rPr>
            </w:pPr>
            <w:bookmarkStart w:id="0" w:name="_GoBack"/>
            <w:bookmarkEnd w:id="0"/>
          </w:p>
        </w:tc>
        <w:tc>
          <w:tcPr>
            <w:tcW w:w="0" w:type="auto"/>
            <w:gridSpan w:val="3"/>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Take EDU-119</w:t>
            </w:r>
          </w:p>
        </w:tc>
      </w:tr>
      <w:tr w:rsidR="00393EB3" w:rsidRPr="00393EB3" w:rsidTr="00393EB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lastRenderedPageBreak/>
              <w:t>EDU-262</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Early Childhood Admin II</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EDU-262</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This course focuses on advocacy/leadership, public relations/community outreach and program quality/evaluation for diverse early childhood programs. Topics include program evaluation/accreditation, involvement in early childhood professional organizations, leadership/mentoring, family, volunteer and community involvement and early childhood advocacy. Upon completion, students should be able to define and evaluate all components of early childhood programs, develop strategies for advocacy and integrate community into programs.</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393EB3" w:rsidTr="00393EB3">
        <w:trPr>
          <w:tblCellSpacing w:w="15" w:type="dxa"/>
          <w:jc w:val="center"/>
        </w:trPr>
        <w:tc>
          <w:tcPr>
            <w:tcW w:w="1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Take All: EDU-119 and EDU-261</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3"/>
        <w:gridCol w:w="629"/>
        <w:gridCol w:w="3948"/>
        <w:gridCol w:w="2910"/>
      </w:tblGrid>
      <w:tr w:rsidR="00393EB3" w:rsidRPr="00393EB3" w:rsidTr="00393EB3">
        <w:trPr>
          <w:tblCellSpacing w:w="15" w:type="dxa"/>
          <w:jc w:val="center"/>
        </w:trPr>
        <w:tc>
          <w:tcPr>
            <w:tcW w:w="990" w:type="pct"/>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 xml:space="preserve">State </w:t>
            </w:r>
            <w:proofErr w:type="spellStart"/>
            <w:r w:rsidRPr="00393EB3">
              <w:rPr>
                <w:rFonts w:ascii="Arial" w:eastAsia="Times New Roman" w:hAnsi="Arial" w:cs="Arial"/>
                <w:color w:val="000000"/>
                <w:sz w:val="23"/>
                <w:szCs w:val="23"/>
              </w:rPr>
              <w:t>Corequisites</w:t>
            </w:r>
            <w:proofErr w:type="spellEnd"/>
          </w:p>
        </w:tc>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None</w:t>
            </w:r>
          </w:p>
        </w:tc>
      </w:tr>
      <w:tr w:rsidR="00393EB3" w:rsidRPr="00AA161F" w:rsidTr="00F17F7E">
        <w:tblPrEx>
          <w:jc w:val="left"/>
        </w:tblPrEx>
        <w:trPr>
          <w:tblCellSpacing w:w="15" w:type="dxa"/>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EDU-284</w:t>
            </w:r>
          </w:p>
        </w:tc>
        <w:tc>
          <w:tcPr>
            <w:tcW w:w="0" w:type="auto"/>
            <w:gridSpan w:val="2"/>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 xml:space="preserve">Early Child Capstone </w:t>
            </w:r>
            <w:proofErr w:type="spellStart"/>
            <w:r w:rsidRPr="00AA161F">
              <w:rPr>
                <w:rFonts w:ascii="Arial" w:eastAsia="Times New Roman" w:hAnsi="Arial" w:cs="Arial"/>
                <w:b/>
                <w:bCs/>
                <w:color w:val="000000"/>
                <w:sz w:val="23"/>
                <w:szCs w:val="23"/>
              </w:rPr>
              <w:t>Prac</w:t>
            </w:r>
            <w:proofErr w:type="spellEnd"/>
          </w:p>
        </w:tc>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EDU-284</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This course is designed to allow students to demonstrate acquired skills in a three star (minimum) or NAEYC accredited or equivalent, quality early childhood environment. Emphasis is placed on designing, implementing and evaluating developmentally appropriate activities and environments for all children; supporting/engaging families; and modeling reflective and professional practices based on national and state guidelines. Upon completion, students should be able to apply NC Foundations for Early Learning and Development to demonstrate developmentally appropriate plans/assessments, appropriate guidance techniques and ethical/professional behaviors, including the use of appropriate technology, as indicated by assignments and onsite faculty assessments.</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jc w:val="center"/>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Times New Roman" w:eastAsia="Times New Roman" w:hAnsi="Times New Roman" w:cs="Times New Roman"/>
                <w:sz w:val="24"/>
                <w:szCs w:val="24"/>
              </w:rPr>
            </w:pP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jc w:val="center"/>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Times New Roman" w:eastAsia="Times New Roman" w:hAnsi="Times New Roman" w:cs="Times New Roman"/>
                <w:sz w:val="24"/>
                <w:szCs w:val="24"/>
              </w:rPr>
            </w:pP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AA161F" w:rsidTr="00F17F7E">
        <w:trPr>
          <w:tblCellSpacing w:w="15" w:type="dxa"/>
          <w:jc w:val="center"/>
        </w:trPr>
        <w:tc>
          <w:tcPr>
            <w:tcW w:w="100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Take One Set:</w:t>
            </w:r>
            <w:r w:rsidRPr="00AA161F">
              <w:rPr>
                <w:rFonts w:ascii="Arial" w:eastAsia="Times New Roman" w:hAnsi="Arial" w:cs="Arial"/>
                <w:color w:val="000000"/>
                <w:sz w:val="23"/>
                <w:szCs w:val="23"/>
              </w:rPr>
              <w:br/>
              <w:t>Set 1: EDU-119, EDU-144, EDU-145, EDU-146, and EDU-151</w:t>
            </w:r>
            <w:r w:rsidRPr="00AA161F">
              <w:rPr>
                <w:rFonts w:ascii="Arial" w:eastAsia="Times New Roman" w:hAnsi="Arial" w:cs="Arial"/>
                <w:color w:val="000000"/>
                <w:sz w:val="23"/>
                <w:szCs w:val="23"/>
              </w:rPr>
              <w:br/>
              <w:t>Set 2: EDU-119, PSY-244, PSY-245, EDU-146, and EDU-151</w:t>
            </w:r>
            <w:r w:rsidRPr="00AA161F">
              <w:rPr>
                <w:rFonts w:ascii="Arial" w:eastAsia="Times New Roman" w:hAnsi="Arial" w:cs="Arial"/>
                <w:color w:val="000000"/>
                <w:sz w:val="23"/>
                <w:szCs w:val="23"/>
              </w:rPr>
              <w:br/>
              <w:t>Set 3: EDU-119, EDU-144, PSY-245, EDU-146, and EDU-151</w:t>
            </w:r>
            <w:r w:rsidRPr="00AA161F">
              <w:rPr>
                <w:rFonts w:ascii="Arial" w:eastAsia="Times New Roman" w:hAnsi="Arial" w:cs="Arial"/>
                <w:color w:val="000000"/>
                <w:sz w:val="23"/>
                <w:szCs w:val="23"/>
              </w:rPr>
              <w:br/>
              <w:t>Set 4: EDU-119, PSY-244, EDU-145, EDU-146, and EDU-151</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0"/>
        <w:gridCol w:w="7480"/>
      </w:tblGrid>
      <w:tr w:rsidR="00393EB3" w:rsidRPr="00AA161F" w:rsidTr="00F17F7E">
        <w:trPr>
          <w:tblCellSpacing w:w="15" w:type="dxa"/>
          <w:jc w:val="center"/>
        </w:trPr>
        <w:tc>
          <w:tcPr>
            <w:tcW w:w="99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 xml:space="preserve">State </w:t>
            </w:r>
            <w:proofErr w:type="spellStart"/>
            <w:r w:rsidRPr="00AA161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None</w:t>
            </w:r>
          </w:p>
        </w:tc>
      </w:tr>
    </w:tbl>
    <w:p w:rsidR="00A816A4" w:rsidRPr="00A816A4" w:rsidRDefault="00A816A4" w:rsidP="00393EB3">
      <w:pPr>
        <w:rPr>
          <w:b/>
          <w:sz w:val="28"/>
          <w:szCs w:val="28"/>
        </w:rPr>
      </w:pPr>
    </w:p>
    <w:sectPr w:rsidR="00A816A4" w:rsidRPr="00A8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F"/>
    <w:rsid w:val="00110B20"/>
    <w:rsid w:val="00393EB3"/>
    <w:rsid w:val="003D168C"/>
    <w:rsid w:val="004D3076"/>
    <w:rsid w:val="00566BB3"/>
    <w:rsid w:val="005E531E"/>
    <w:rsid w:val="00702D8F"/>
    <w:rsid w:val="00734E87"/>
    <w:rsid w:val="00937265"/>
    <w:rsid w:val="00A816A4"/>
    <w:rsid w:val="00AA161F"/>
    <w:rsid w:val="00B53D82"/>
    <w:rsid w:val="00E60DBC"/>
    <w:rsid w:val="00F8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A9B1"/>
  <w15:chartTrackingRefBased/>
  <w15:docId w15:val="{0C2CC07F-584D-4D0E-8B75-22DD406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817">
      <w:bodyDiv w:val="1"/>
      <w:marLeft w:val="0"/>
      <w:marRight w:val="0"/>
      <w:marTop w:val="0"/>
      <w:marBottom w:val="0"/>
      <w:divBdr>
        <w:top w:val="none" w:sz="0" w:space="0" w:color="auto"/>
        <w:left w:val="none" w:sz="0" w:space="0" w:color="auto"/>
        <w:bottom w:val="none" w:sz="0" w:space="0" w:color="auto"/>
        <w:right w:val="none" w:sz="0" w:space="0" w:color="auto"/>
      </w:divBdr>
    </w:div>
    <w:div w:id="148375263">
      <w:bodyDiv w:val="1"/>
      <w:marLeft w:val="0"/>
      <w:marRight w:val="0"/>
      <w:marTop w:val="0"/>
      <w:marBottom w:val="0"/>
      <w:divBdr>
        <w:top w:val="none" w:sz="0" w:space="0" w:color="auto"/>
        <w:left w:val="none" w:sz="0" w:space="0" w:color="auto"/>
        <w:bottom w:val="none" w:sz="0" w:space="0" w:color="auto"/>
        <w:right w:val="none" w:sz="0" w:space="0" w:color="auto"/>
      </w:divBdr>
    </w:div>
    <w:div w:id="157038177">
      <w:bodyDiv w:val="1"/>
      <w:marLeft w:val="0"/>
      <w:marRight w:val="0"/>
      <w:marTop w:val="0"/>
      <w:marBottom w:val="0"/>
      <w:divBdr>
        <w:top w:val="none" w:sz="0" w:space="0" w:color="auto"/>
        <w:left w:val="none" w:sz="0" w:space="0" w:color="auto"/>
        <w:bottom w:val="none" w:sz="0" w:space="0" w:color="auto"/>
        <w:right w:val="none" w:sz="0" w:space="0" w:color="auto"/>
      </w:divBdr>
    </w:div>
    <w:div w:id="229003700">
      <w:bodyDiv w:val="1"/>
      <w:marLeft w:val="0"/>
      <w:marRight w:val="0"/>
      <w:marTop w:val="0"/>
      <w:marBottom w:val="0"/>
      <w:divBdr>
        <w:top w:val="none" w:sz="0" w:space="0" w:color="auto"/>
        <w:left w:val="none" w:sz="0" w:space="0" w:color="auto"/>
        <w:bottom w:val="none" w:sz="0" w:space="0" w:color="auto"/>
        <w:right w:val="none" w:sz="0" w:space="0" w:color="auto"/>
      </w:divBdr>
    </w:div>
    <w:div w:id="430246843">
      <w:bodyDiv w:val="1"/>
      <w:marLeft w:val="0"/>
      <w:marRight w:val="0"/>
      <w:marTop w:val="0"/>
      <w:marBottom w:val="0"/>
      <w:divBdr>
        <w:top w:val="none" w:sz="0" w:space="0" w:color="auto"/>
        <w:left w:val="none" w:sz="0" w:space="0" w:color="auto"/>
        <w:bottom w:val="none" w:sz="0" w:space="0" w:color="auto"/>
        <w:right w:val="none" w:sz="0" w:space="0" w:color="auto"/>
      </w:divBdr>
    </w:div>
    <w:div w:id="470446206">
      <w:bodyDiv w:val="1"/>
      <w:marLeft w:val="0"/>
      <w:marRight w:val="0"/>
      <w:marTop w:val="0"/>
      <w:marBottom w:val="0"/>
      <w:divBdr>
        <w:top w:val="none" w:sz="0" w:space="0" w:color="auto"/>
        <w:left w:val="none" w:sz="0" w:space="0" w:color="auto"/>
        <w:bottom w:val="none" w:sz="0" w:space="0" w:color="auto"/>
        <w:right w:val="none" w:sz="0" w:space="0" w:color="auto"/>
      </w:divBdr>
    </w:div>
    <w:div w:id="482966789">
      <w:bodyDiv w:val="1"/>
      <w:marLeft w:val="0"/>
      <w:marRight w:val="0"/>
      <w:marTop w:val="0"/>
      <w:marBottom w:val="0"/>
      <w:divBdr>
        <w:top w:val="none" w:sz="0" w:space="0" w:color="auto"/>
        <w:left w:val="none" w:sz="0" w:space="0" w:color="auto"/>
        <w:bottom w:val="none" w:sz="0" w:space="0" w:color="auto"/>
        <w:right w:val="none" w:sz="0" w:space="0" w:color="auto"/>
      </w:divBdr>
    </w:div>
    <w:div w:id="488593322">
      <w:bodyDiv w:val="1"/>
      <w:marLeft w:val="0"/>
      <w:marRight w:val="0"/>
      <w:marTop w:val="0"/>
      <w:marBottom w:val="0"/>
      <w:divBdr>
        <w:top w:val="none" w:sz="0" w:space="0" w:color="auto"/>
        <w:left w:val="none" w:sz="0" w:space="0" w:color="auto"/>
        <w:bottom w:val="none" w:sz="0" w:space="0" w:color="auto"/>
        <w:right w:val="none" w:sz="0" w:space="0" w:color="auto"/>
      </w:divBdr>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633950027">
      <w:bodyDiv w:val="1"/>
      <w:marLeft w:val="0"/>
      <w:marRight w:val="0"/>
      <w:marTop w:val="0"/>
      <w:marBottom w:val="0"/>
      <w:divBdr>
        <w:top w:val="none" w:sz="0" w:space="0" w:color="auto"/>
        <w:left w:val="none" w:sz="0" w:space="0" w:color="auto"/>
        <w:bottom w:val="none" w:sz="0" w:space="0" w:color="auto"/>
        <w:right w:val="none" w:sz="0" w:space="0" w:color="auto"/>
      </w:divBdr>
    </w:div>
    <w:div w:id="1172453842">
      <w:bodyDiv w:val="1"/>
      <w:marLeft w:val="0"/>
      <w:marRight w:val="0"/>
      <w:marTop w:val="0"/>
      <w:marBottom w:val="0"/>
      <w:divBdr>
        <w:top w:val="none" w:sz="0" w:space="0" w:color="auto"/>
        <w:left w:val="none" w:sz="0" w:space="0" w:color="auto"/>
        <w:bottom w:val="none" w:sz="0" w:space="0" w:color="auto"/>
        <w:right w:val="none" w:sz="0" w:space="0" w:color="auto"/>
      </w:divBdr>
    </w:div>
    <w:div w:id="1336960330">
      <w:bodyDiv w:val="1"/>
      <w:marLeft w:val="0"/>
      <w:marRight w:val="0"/>
      <w:marTop w:val="0"/>
      <w:marBottom w:val="0"/>
      <w:divBdr>
        <w:top w:val="none" w:sz="0" w:space="0" w:color="auto"/>
        <w:left w:val="none" w:sz="0" w:space="0" w:color="auto"/>
        <w:bottom w:val="none" w:sz="0" w:space="0" w:color="auto"/>
        <w:right w:val="none" w:sz="0" w:space="0" w:color="auto"/>
      </w:divBdr>
    </w:div>
    <w:div w:id="1343314614">
      <w:bodyDiv w:val="1"/>
      <w:marLeft w:val="0"/>
      <w:marRight w:val="0"/>
      <w:marTop w:val="0"/>
      <w:marBottom w:val="0"/>
      <w:divBdr>
        <w:top w:val="none" w:sz="0" w:space="0" w:color="auto"/>
        <w:left w:val="none" w:sz="0" w:space="0" w:color="auto"/>
        <w:bottom w:val="none" w:sz="0" w:space="0" w:color="auto"/>
        <w:right w:val="none" w:sz="0" w:space="0" w:color="auto"/>
      </w:divBdr>
    </w:div>
    <w:div w:id="1351447575">
      <w:bodyDiv w:val="1"/>
      <w:marLeft w:val="0"/>
      <w:marRight w:val="0"/>
      <w:marTop w:val="0"/>
      <w:marBottom w:val="0"/>
      <w:divBdr>
        <w:top w:val="none" w:sz="0" w:space="0" w:color="auto"/>
        <w:left w:val="none" w:sz="0" w:space="0" w:color="auto"/>
        <w:bottom w:val="none" w:sz="0" w:space="0" w:color="auto"/>
        <w:right w:val="none" w:sz="0" w:space="0" w:color="auto"/>
      </w:divBdr>
    </w:div>
    <w:div w:id="1410694978">
      <w:bodyDiv w:val="1"/>
      <w:marLeft w:val="0"/>
      <w:marRight w:val="0"/>
      <w:marTop w:val="0"/>
      <w:marBottom w:val="0"/>
      <w:divBdr>
        <w:top w:val="none" w:sz="0" w:space="0" w:color="auto"/>
        <w:left w:val="none" w:sz="0" w:space="0" w:color="auto"/>
        <w:bottom w:val="none" w:sz="0" w:space="0" w:color="auto"/>
        <w:right w:val="none" w:sz="0" w:space="0" w:color="auto"/>
      </w:divBdr>
    </w:div>
    <w:div w:id="1440562516">
      <w:bodyDiv w:val="1"/>
      <w:marLeft w:val="0"/>
      <w:marRight w:val="0"/>
      <w:marTop w:val="0"/>
      <w:marBottom w:val="0"/>
      <w:divBdr>
        <w:top w:val="none" w:sz="0" w:space="0" w:color="auto"/>
        <w:left w:val="none" w:sz="0" w:space="0" w:color="auto"/>
        <w:bottom w:val="none" w:sz="0" w:space="0" w:color="auto"/>
        <w:right w:val="none" w:sz="0" w:space="0" w:color="auto"/>
      </w:divBdr>
    </w:div>
    <w:div w:id="1474299428">
      <w:bodyDiv w:val="1"/>
      <w:marLeft w:val="0"/>
      <w:marRight w:val="0"/>
      <w:marTop w:val="0"/>
      <w:marBottom w:val="0"/>
      <w:divBdr>
        <w:top w:val="none" w:sz="0" w:space="0" w:color="auto"/>
        <w:left w:val="none" w:sz="0" w:space="0" w:color="auto"/>
        <w:bottom w:val="none" w:sz="0" w:space="0" w:color="auto"/>
        <w:right w:val="none" w:sz="0" w:space="0" w:color="auto"/>
      </w:divBdr>
    </w:div>
    <w:div w:id="1606888814">
      <w:bodyDiv w:val="1"/>
      <w:marLeft w:val="0"/>
      <w:marRight w:val="0"/>
      <w:marTop w:val="0"/>
      <w:marBottom w:val="0"/>
      <w:divBdr>
        <w:top w:val="none" w:sz="0" w:space="0" w:color="auto"/>
        <w:left w:val="none" w:sz="0" w:space="0" w:color="auto"/>
        <w:bottom w:val="none" w:sz="0" w:space="0" w:color="auto"/>
        <w:right w:val="none" w:sz="0" w:space="0" w:color="auto"/>
      </w:divBdr>
    </w:div>
    <w:div w:id="1616017929">
      <w:bodyDiv w:val="1"/>
      <w:marLeft w:val="0"/>
      <w:marRight w:val="0"/>
      <w:marTop w:val="0"/>
      <w:marBottom w:val="0"/>
      <w:divBdr>
        <w:top w:val="none" w:sz="0" w:space="0" w:color="auto"/>
        <w:left w:val="none" w:sz="0" w:space="0" w:color="auto"/>
        <w:bottom w:val="none" w:sz="0" w:space="0" w:color="auto"/>
        <w:right w:val="none" w:sz="0" w:space="0" w:color="auto"/>
      </w:divBdr>
    </w:div>
    <w:div w:id="1656490668">
      <w:bodyDiv w:val="1"/>
      <w:marLeft w:val="0"/>
      <w:marRight w:val="0"/>
      <w:marTop w:val="0"/>
      <w:marBottom w:val="0"/>
      <w:divBdr>
        <w:top w:val="none" w:sz="0" w:space="0" w:color="auto"/>
        <w:left w:val="none" w:sz="0" w:space="0" w:color="auto"/>
        <w:bottom w:val="none" w:sz="0" w:space="0" w:color="auto"/>
        <w:right w:val="none" w:sz="0" w:space="0" w:color="auto"/>
      </w:divBdr>
    </w:div>
    <w:div w:id="1725979005">
      <w:bodyDiv w:val="1"/>
      <w:marLeft w:val="0"/>
      <w:marRight w:val="0"/>
      <w:marTop w:val="0"/>
      <w:marBottom w:val="0"/>
      <w:divBdr>
        <w:top w:val="none" w:sz="0" w:space="0" w:color="auto"/>
        <w:left w:val="none" w:sz="0" w:space="0" w:color="auto"/>
        <w:bottom w:val="none" w:sz="0" w:space="0" w:color="auto"/>
        <w:right w:val="none" w:sz="0" w:space="0" w:color="auto"/>
      </w:divBdr>
    </w:div>
    <w:div w:id="1752119645">
      <w:bodyDiv w:val="1"/>
      <w:marLeft w:val="0"/>
      <w:marRight w:val="0"/>
      <w:marTop w:val="0"/>
      <w:marBottom w:val="0"/>
      <w:divBdr>
        <w:top w:val="none" w:sz="0" w:space="0" w:color="auto"/>
        <w:left w:val="none" w:sz="0" w:space="0" w:color="auto"/>
        <w:bottom w:val="none" w:sz="0" w:space="0" w:color="auto"/>
        <w:right w:val="none" w:sz="0" w:space="0" w:color="auto"/>
      </w:divBdr>
    </w:div>
    <w:div w:id="2074346872">
      <w:bodyDiv w:val="1"/>
      <w:marLeft w:val="0"/>
      <w:marRight w:val="0"/>
      <w:marTop w:val="0"/>
      <w:marBottom w:val="0"/>
      <w:divBdr>
        <w:top w:val="none" w:sz="0" w:space="0" w:color="auto"/>
        <w:left w:val="none" w:sz="0" w:space="0" w:color="auto"/>
        <w:bottom w:val="none" w:sz="0" w:space="0" w:color="auto"/>
        <w:right w:val="none" w:sz="0" w:space="0" w:color="auto"/>
      </w:divBdr>
    </w:div>
    <w:div w:id="21412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2020-05-28T18:34:00Z</dcterms:created>
  <dcterms:modified xsi:type="dcterms:W3CDTF">2020-05-28T18:34:00Z</dcterms:modified>
</cp:coreProperties>
</file>