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A32" w:rsidRDefault="00F80C9F" w:rsidP="00A816A4">
      <w:pPr>
        <w:jc w:val="center"/>
        <w:rPr>
          <w:b/>
          <w:sz w:val="28"/>
          <w:szCs w:val="28"/>
        </w:rPr>
      </w:pPr>
      <w:r w:rsidRPr="00A816A4">
        <w:rPr>
          <w:b/>
          <w:sz w:val="28"/>
          <w:szCs w:val="28"/>
        </w:rPr>
        <w:t xml:space="preserve">Early Childhood Education </w:t>
      </w:r>
      <w:r w:rsidR="00D40C22">
        <w:rPr>
          <w:b/>
          <w:sz w:val="28"/>
          <w:szCs w:val="28"/>
        </w:rPr>
        <w:t>Non-Licensure Transfer Option (A55220NL)</w:t>
      </w:r>
      <w:bookmarkStart w:id="0" w:name="_GoBack"/>
      <w:bookmarkEnd w:id="0"/>
    </w:p>
    <w:p w:rsidR="00A816A4" w:rsidRDefault="00A816A4" w:rsidP="00A816A4">
      <w:pPr>
        <w:jc w:val="center"/>
        <w:rPr>
          <w:b/>
          <w:sz w:val="28"/>
          <w:szCs w:val="28"/>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066"/>
        <w:gridCol w:w="5227"/>
        <w:gridCol w:w="2067"/>
      </w:tblGrid>
      <w:tr w:rsidR="00A816A4" w:rsidRPr="00A816A4" w:rsidTr="00A816A4">
        <w:trPr>
          <w:tblCellSpacing w:w="15" w:type="dxa"/>
        </w:trPr>
        <w:tc>
          <w:tcPr>
            <w:tcW w:w="0" w:type="auto"/>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b/>
                <w:bCs/>
                <w:color w:val="000000"/>
                <w:sz w:val="23"/>
                <w:szCs w:val="23"/>
              </w:rPr>
            </w:pPr>
            <w:r w:rsidRPr="00A816A4">
              <w:rPr>
                <w:rFonts w:ascii="Arial" w:eastAsia="Times New Roman" w:hAnsi="Arial" w:cs="Arial"/>
                <w:b/>
                <w:bCs/>
                <w:color w:val="000000"/>
                <w:sz w:val="23"/>
                <w:szCs w:val="23"/>
              </w:rPr>
              <w:t>ACA-111</w:t>
            </w:r>
          </w:p>
        </w:tc>
        <w:tc>
          <w:tcPr>
            <w:tcW w:w="0" w:type="auto"/>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b/>
                <w:bCs/>
                <w:color w:val="000000"/>
                <w:sz w:val="23"/>
                <w:szCs w:val="23"/>
              </w:rPr>
            </w:pPr>
            <w:r w:rsidRPr="00A816A4">
              <w:rPr>
                <w:rFonts w:ascii="Arial" w:eastAsia="Times New Roman" w:hAnsi="Arial" w:cs="Arial"/>
                <w:b/>
                <w:bCs/>
                <w:color w:val="000000"/>
                <w:sz w:val="23"/>
                <w:szCs w:val="23"/>
              </w:rPr>
              <w:t>College Student Success</w:t>
            </w:r>
          </w:p>
        </w:tc>
        <w:tc>
          <w:tcPr>
            <w:tcW w:w="0" w:type="auto"/>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b/>
                <w:bCs/>
                <w:color w:val="000000"/>
                <w:sz w:val="23"/>
                <w:szCs w:val="23"/>
              </w:rPr>
            </w:pPr>
            <w:r w:rsidRPr="00A816A4">
              <w:rPr>
                <w:rFonts w:ascii="Arial" w:eastAsia="Times New Roman" w:hAnsi="Arial" w:cs="Arial"/>
                <w:b/>
                <w:bCs/>
                <w:color w:val="000000"/>
                <w:sz w:val="23"/>
                <w:szCs w:val="23"/>
              </w:rPr>
              <w:t>ACA-111</w:t>
            </w:r>
          </w:p>
        </w:tc>
      </w:tr>
    </w:tbl>
    <w:p w:rsidR="00A816A4" w:rsidRPr="00A816A4" w:rsidRDefault="00A816A4" w:rsidP="00A816A4">
      <w:pPr>
        <w:spacing w:after="0" w:line="240" w:lineRule="auto"/>
        <w:rPr>
          <w:rFonts w:ascii="Times New Roman" w:eastAsia="Times New Roman" w:hAnsi="Times New Roman" w:cs="Times New Roman"/>
          <w:vanish/>
          <w:sz w:val="24"/>
          <w:szCs w:val="24"/>
        </w:rPr>
      </w:pPr>
    </w:p>
    <w:p w:rsidR="00A816A4" w:rsidRPr="00A816A4" w:rsidRDefault="00A816A4" w:rsidP="00A816A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A816A4" w:rsidRPr="00A816A4" w:rsidTr="00A816A4">
        <w:trPr>
          <w:tblCellSpacing w:w="15" w:type="dxa"/>
        </w:trPr>
        <w:tc>
          <w:tcPr>
            <w:tcW w:w="0" w:type="auto"/>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color w:val="000000"/>
                <w:sz w:val="23"/>
                <w:szCs w:val="23"/>
              </w:rPr>
            </w:pPr>
            <w:r w:rsidRPr="00A816A4">
              <w:rPr>
                <w:rFonts w:ascii="Arial" w:eastAsia="Times New Roman" w:hAnsi="Arial" w:cs="Arial"/>
                <w:color w:val="000000"/>
                <w:sz w:val="23"/>
                <w:szCs w:val="23"/>
              </w:rPr>
              <w:t>This course introduces the college's physical, academic, and social environment and promotes the personal development essential for success. Topics include campus facilities and resources; policies, procedures, and programs; study skills; and life management issues such as health, self-esteem, motivation, goal-setting, diversity, and communication. Upon completion, students should be able to function effectively within the college environment to meet their educational objectives.</w:t>
            </w:r>
          </w:p>
        </w:tc>
      </w:tr>
    </w:tbl>
    <w:p w:rsidR="00A816A4" w:rsidRPr="00A816A4" w:rsidRDefault="00A816A4" w:rsidP="00A816A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A816A4" w:rsidRPr="00A816A4" w:rsidTr="00A816A4">
        <w:trPr>
          <w:tblCellSpacing w:w="15" w:type="dxa"/>
          <w:jc w:val="center"/>
        </w:trPr>
        <w:tc>
          <w:tcPr>
            <w:tcW w:w="0" w:type="auto"/>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Times New Roman" w:eastAsia="Times New Roman" w:hAnsi="Times New Roman" w:cs="Times New Roman"/>
                <w:sz w:val="24"/>
                <w:szCs w:val="24"/>
              </w:rPr>
            </w:pPr>
          </w:p>
        </w:tc>
      </w:tr>
    </w:tbl>
    <w:p w:rsidR="00A816A4" w:rsidRPr="00A816A4" w:rsidRDefault="00A816A4" w:rsidP="00A816A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A816A4" w:rsidRPr="00A816A4" w:rsidTr="00A816A4">
        <w:trPr>
          <w:tblCellSpacing w:w="15" w:type="dxa"/>
          <w:jc w:val="center"/>
        </w:trPr>
        <w:tc>
          <w:tcPr>
            <w:tcW w:w="0" w:type="auto"/>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Times New Roman" w:eastAsia="Times New Roman" w:hAnsi="Times New Roman" w:cs="Times New Roman"/>
                <w:sz w:val="24"/>
                <w:szCs w:val="24"/>
              </w:rPr>
            </w:pPr>
          </w:p>
        </w:tc>
      </w:tr>
    </w:tbl>
    <w:p w:rsidR="00A816A4" w:rsidRPr="00A816A4" w:rsidRDefault="00A816A4" w:rsidP="00A816A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A816A4" w:rsidRPr="00A816A4" w:rsidTr="00A816A4">
        <w:trPr>
          <w:tblCellSpacing w:w="15" w:type="dxa"/>
          <w:jc w:val="center"/>
        </w:trPr>
        <w:tc>
          <w:tcPr>
            <w:tcW w:w="1000" w:type="pct"/>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color w:val="000000"/>
                <w:sz w:val="23"/>
                <w:szCs w:val="23"/>
              </w:rPr>
            </w:pPr>
            <w:r w:rsidRPr="00A816A4">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color w:val="000000"/>
                <w:sz w:val="23"/>
                <w:szCs w:val="23"/>
              </w:rPr>
            </w:pPr>
            <w:r w:rsidRPr="00A816A4">
              <w:rPr>
                <w:rFonts w:ascii="Arial" w:eastAsia="Times New Roman" w:hAnsi="Arial" w:cs="Arial"/>
                <w:color w:val="000000"/>
                <w:sz w:val="23"/>
                <w:szCs w:val="23"/>
              </w:rPr>
              <w:t>None</w:t>
            </w:r>
          </w:p>
        </w:tc>
      </w:tr>
    </w:tbl>
    <w:p w:rsidR="00A816A4" w:rsidRPr="00A816A4" w:rsidRDefault="00A816A4" w:rsidP="00A816A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A816A4" w:rsidRPr="00A816A4" w:rsidTr="00A816A4">
        <w:trPr>
          <w:tblCellSpacing w:w="15" w:type="dxa"/>
          <w:jc w:val="center"/>
        </w:trPr>
        <w:tc>
          <w:tcPr>
            <w:tcW w:w="1000" w:type="pct"/>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color w:val="000000"/>
                <w:sz w:val="23"/>
                <w:szCs w:val="23"/>
              </w:rPr>
            </w:pPr>
            <w:r w:rsidRPr="00A816A4">
              <w:rPr>
                <w:rFonts w:ascii="Arial" w:eastAsia="Times New Roman" w:hAnsi="Arial" w:cs="Arial"/>
                <w:color w:val="000000"/>
                <w:sz w:val="23"/>
                <w:szCs w:val="23"/>
              </w:rPr>
              <w:t xml:space="preserve">State </w:t>
            </w:r>
            <w:proofErr w:type="spellStart"/>
            <w:r w:rsidRPr="00A816A4">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color w:val="000000"/>
                <w:sz w:val="23"/>
                <w:szCs w:val="23"/>
              </w:rPr>
            </w:pPr>
            <w:r w:rsidRPr="00A816A4">
              <w:rPr>
                <w:rFonts w:ascii="Arial" w:eastAsia="Times New Roman" w:hAnsi="Arial" w:cs="Arial"/>
                <w:color w:val="000000"/>
                <w:sz w:val="23"/>
                <w:szCs w:val="23"/>
              </w:rPr>
              <w:t>None</w:t>
            </w:r>
          </w:p>
        </w:tc>
      </w:tr>
    </w:tbl>
    <w:p w:rsidR="00A816A4" w:rsidRDefault="00A816A4" w:rsidP="00A816A4">
      <w:pPr>
        <w:rPr>
          <w:b/>
          <w:sz w:val="28"/>
          <w:szCs w:val="28"/>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041"/>
        <w:gridCol w:w="5277"/>
        <w:gridCol w:w="2042"/>
      </w:tblGrid>
      <w:tr w:rsidR="00A816A4" w:rsidRPr="00A816A4" w:rsidTr="00A816A4">
        <w:trPr>
          <w:tblCellSpacing w:w="15" w:type="dxa"/>
        </w:trPr>
        <w:tc>
          <w:tcPr>
            <w:tcW w:w="0" w:type="auto"/>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b/>
                <w:bCs/>
                <w:color w:val="000000"/>
                <w:sz w:val="23"/>
                <w:szCs w:val="23"/>
              </w:rPr>
            </w:pPr>
            <w:r w:rsidRPr="00A816A4">
              <w:rPr>
                <w:rFonts w:ascii="Arial" w:eastAsia="Times New Roman" w:hAnsi="Arial" w:cs="Arial"/>
                <w:b/>
                <w:bCs/>
                <w:color w:val="000000"/>
                <w:sz w:val="23"/>
                <w:szCs w:val="23"/>
              </w:rPr>
              <w:t>ACA-122</w:t>
            </w:r>
          </w:p>
        </w:tc>
        <w:tc>
          <w:tcPr>
            <w:tcW w:w="0" w:type="auto"/>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b/>
                <w:bCs/>
                <w:color w:val="000000"/>
                <w:sz w:val="23"/>
                <w:szCs w:val="23"/>
              </w:rPr>
            </w:pPr>
            <w:r w:rsidRPr="00A816A4">
              <w:rPr>
                <w:rFonts w:ascii="Arial" w:eastAsia="Times New Roman" w:hAnsi="Arial" w:cs="Arial"/>
                <w:b/>
                <w:bCs/>
                <w:color w:val="000000"/>
                <w:sz w:val="23"/>
                <w:szCs w:val="23"/>
              </w:rPr>
              <w:t>College Transfer Success</w:t>
            </w:r>
          </w:p>
        </w:tc>
        <w:tc>
          <w:tcPr>
            <w:tcW w:w="0" w:type="auto"/>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b/>
                <w:bCs/>
                <w:color w:val="000000"/>
                <w:sz w:val="23"/>
                <w:szCs w:val="23"/>
              </w:rPr>
            </w:pPr>
            <w:r w:rsidRPr="00A816A4">
              <w:rPr>
                <w:rFonts w:ascii="Arial" w:eastAsia="Times New Roman" w:hAnsi="Arial" w:cs="Arial"/>
                <w:b/>
                <w:bCs/>
                <w:color w:val="000000"/>
                <w:sz w:val="23"/>
                <w:szCs w:val="23"/>
              </w:rPr>
              <w:t>ACA-122</w:t>
            </w:r>
          </w:p>
        </w:tc>
      </w:tr>
    </w:tbl>
    <w:p w:rsidR="00A816A4" w:rsidRPr="00A816A4" w:rsidRDefault="00A816A4" w:rsidP="00A816A4">
      <w:pPr>
        <w:spacing w:after="0" w:line="240" w:lineRule="auto"/>
        <w:rPr>
          <w:rFonts w:ascii="Times New Roman" w:eastAsia="Times New Roman" w:hAnsi="Times New Roman" w:cs="Times New Roman"/>
          <w:vanish/>
          <w:sz w:val="24"/>
          <w:szCs w:val="24"/>
        </w:rPr>
      </w:pPr>
    </w:p>
    <w:p w:rsidR="00A816A4" w:rsidRPr="00A816A4" w:rsidRDefault="00A816A4" w:rsidP="00A816A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A816A4" w:rsidRPr="00A816A4" w:rsidTr="00A816A4">
        <w:trPr>
          <w:tblCellSpacing w:w="15" w:type="dxa"/>
        </w:trPr>
        <w:tc>
          <w:tcPr>
            <w:tcW w:w="0" w:type="auto"/>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color w:val="000000"/>
                <w:sz w:val="23"/>
                <w:szCs w:val="23"/>
              </w:rPr>
            </w:pPr>
            <w:r w:rsidRPr="00A816A4">
              <w:rPr>
                <w:rFonts w:ascii="Arial" w:eastAsia="Times New Roman" w:hAnsi="Arial" w:cs="Arial"/>
                <w:color w:val="000000"/>
                <w:sz w:val="23"/>
                <w:szCs w:val="23"/>
              </w:rPr>
              <w:t>This course provides information and strategies necessary to develop clear academic and professional goals beyond the community college experience. Topics include the CAA, college policies and culture, career exploration, gathering information on senior institutions, strategic planning, critical thinking, and communications skills for a successful academic transition. Upon completion, students should be able to develop an academic plan to transition successfully to senior institutions.</w:t>
            </w:r>
          </w:p>
        </w:tc>
      </w:tr>
    </w:tbl>
    <w:p w:rsidR="00A816A4" w:rsidRPr="00A816A4" w:rsidRDefault="00A816A4" w:rsidP="00A816A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A816A4" w:rsidRPr="00A816A4" w:rsidTr="00A816A4">
        <w:trPr>
          <w:tblCellSpacing w:w="15" w:type="dxa"/>
          <w:jc w:val="center"/>
        </w:trPr>
        <w:tc>
          <w:tcPr>
            <w:tcW w:w="0" w:type="auto"/>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Times New Roman" w:eastAsia="Times New Roman" w:hAnsi="Times New Roman" w:cs="Times New Roman"/>
                <w:sz w:val="24"/>
                <w:szCs w:val="24"/>
              </w:rPr>
            </w:pPr>
          </w:p>
        </w:tc>
      </w:tr>
    </w:tbl>
    <w:p w:rsidR="00A816A4" w:rsidRPr="00A816A4" w:rsidRDefault="00A816A4" w:rsidP="00A816A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A816A4" w:rsidRPr="00A816A4" w:rsidTr="00A816A4">
        <w:trPr>
          <w:tblCellSpacing w:w="15" w:type="dxa"/>
          <w:jc w:val="center"/>
        </w:trPr>
        <w:tc>
          <w:tcPr>
            <w:tcW w:w="1000" w:type="pct"/>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color w:val="000000"/>
                <w:sz w:val="23"/>
                <w:szCs w:val="23"/>
              </w:rPr>
            </w:pPr>
            <w:r w:rsidRPr="00A816A4">
              <w:rPr>
                <w:rFonts w:ascii="Arial" w:eastAsia="Times New Roman" w:hAnsi="Arial" w:cs="Arial"/>
                <w:color w:val="000000"/>
                <w:sz w:val="23"/>
                <w:szCs w:val="23"/>
              </w:rPr>
              <w:t>Competencies</w:t>
            </w:r>
          </w:p>
        </w:tc>
      </w:tr>
      <w:tr w:rsidR="00A816A4" w:rsidRPr="00A816A4" w:rsidTr="00A816A4">
        <w:trPr>
          <w:tblCellSpacing w:w="15" w:type="dxa"/>
          <w:jc w:val="center"/>
        </w:trPr>
        <w:tc>
          <w:tcPr>
            <w:tcW w:w="4000" w:type="pct"/>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color w:val="000000"/>
                <w:sz w:val="23"/>
                <w:szCs w:val="23"/>
              </w:rPr>
            </w:pPr>
            <w:r w:rsidRPr="00A816A4">
              <w:rPr>
                <w:rFonts w:ascii="Arial" w:eastAsia="Times New Roman" w:hAnsi="Arial" w:cs="Arial"/>
                <w:color w:val="000000"/>
                <w:sz w:val="23"/>
                <w:szCs w:val="23"/>
              </w:rPr>
              <w:t>1. Develop a strategic plan for completing community college academic goals, including certificates, diplomas, and/or associate degrees.</w:t>
            </w:r>
            <w:r w:rsidRPr="00A816A4">
              <w:rPr>
                <w:rFonts w:ascii="Arial" w:eastAsia="Times New Roman" w:hAnsi="Arial" w:cs="Arial"/>
                <w:color w:val="000000"/>
                <w:sz w:val="23"/>
                <w:szCs w:val="23"/>
              </w:rPr>
              <w:br/>
              <w:t>2. Develop a strategic plan for transferring to a university and preparing for a new career.</w:t>
            </w:r>
            <w:r w:rsidRPr="00A816A4">
              <w:rPr>
                <w:rFonts w:ascii="Arial" w:eastAsia="Times New Roman" w:hAnsi="Arial" w:cs="Arial"/>
                <w:color w:val="000000"/>
                <w:sz w:val="23"/>
                <w:szCs w:val="23"/>
              </w:rPr>
              <w:br/>
              <w:t>3. Identify the rights and responsibilities of transfer students under the Comprehensive Articulation Agreement (CAA), including Universal General Education Transfer Component (UGETC) designated courses, the Transfer Assured Admissions Policy (TAAP), the CAA appeals process, and university tuition surcharge.</w:t>
            </w:r>
            <w:r w:rsidRPr="00A816A4">
              <w:rPr>
                <w:rFonts w:ascii="Arial" w:eastAsia="Times New Roman" w:hAnsi="Arial" w:cs="Arial"/>
                <w:color w:val="000000"/>
                <w:sz w:val="23"/>
                <w:szCs w:val="23"/>
              </w:rPr>
              <w:br/>
              <w:t>4. Evaluate learning strategies, including note-taking, test-taking, information processing, time management, and memorization techniques, and identify strategies for improvement.</w:t>
            </w:r>
            <w:r w:rsidRPr="00A816A4">
              <w:rPr>
                <w:rFonts w:ascii="Arial" w:eastAsia="Times New Roman" w:hAnsi="Arial" w:cs="Arial"/>
                <w:color w:val="000000"/>
                <w:sz w:val="23"/>
                <w:szCs w:val="23"/>
              </w:rPr>
              <w:br/>
              <w:t>5. Identify essential college resources, including financial aid, advising, registration, tutoring, library services, computer labs, and counseling services and recognize the importance of these resources on student success.</w:t>
            </w:r>
            <w:r w:rsidRPr="00A816A4">
              <w:rPr>
                <w:rFonts w:ascii="Arial" w:eastAsia="Times New Roman" w:hAnsi="Arial" w:cs="Arial"/>
                <w:color w:val="000000"/>
                <w:sz w:val="23"/>
                <w:szCs w:val="23"/>
              </w:rPr>
              <w:br/>
              <w:t>6. Identify essential college policies and procedures, including academic integrity such as avoiding plagiarism; calculating a GPA, and maintaining satisfactory academic progress for financial aid eligibility and/or good academic standing.</w:t>
            </w:r>
          </w:p>
        </w:tc>
      </w:tr>
    </w:tbl>
    <w:p w:rsidR="00A816A4" w:rsidRPr="00A816A4" w:rsidRDefault="00A816A4" w:rsidP="00A816A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A816A4" w:rsidRPr="00A816A4" w:rsidTr="00A816A4">
        <w:trPr>
          <w:tblCellSpacing w:w="15" w:type="dxa"/>
          <w:jc w:val="center"/>
        </w:trPr>
        <w:tc>
          <w:tcPr>
            <w:tcW w:w="0" w:type="auto"/>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Times New Roman" w:eastAsia="Times New Roman" w:hAnsi="Times New Roman" w:cs="Times New Roman"/>
                <w:sz w:val="24"/>
                <w:szCs w:val="24"/>
              </w:rPr>
            </w:pPr>
          </w:p>
        </w:tc>
      </w:tr>
    </w:tbl>
    <w:p w:rsidR="00A816A4" w:rsidRPr="00A816A4" w:rsidRDefault="00A816A4" w:rsidP="00A816A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A816A4" w:rsidRPr="00A816A4" w:rsidTr="00A816A4">
        <w:trPr>
          <w:tblCellSpacing w:w="15" w:type="dxa"/>
          <w:jc w:val="center"/>
        </w:trPr>
        <w:tc>
          <w:tcPr>
            <w:tcW w:w="1000" w:type="pct"/>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color w:val="000000"/>
                <w:sz w:val="23"/>
                <w:szCs w:val="23"/>
              </w:rPr>
            </w:pPr>
            <w:r w:rsidRPr="00A816A4">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color w:val="000000"/>
                <w:sz w:val="23"/>
                <w:szCs w:val="23"/>
              </w:rPr>
            </w:pPr>
            <w:r w:rsidRPr="00A816A4">
              <w:rPr>
                <w:rFonts w:ascii="Arial" w:eastAsia="Times New Roman" w:hAnsi="Arial" w:cs="Arial"/>
                <w:color w:val="000000"/>
                <w:sz w:val="23"/>
                <w:szCs w:val="23"/>
              </w:rPr>
              <w:t>None</w:t>
            </w:r>
          </w:p>
        </w:tc>
      </w:tr>
    </w:tbl>
    <w:p w:rsidR="00A816A4" w:rsidRPr="00A816A4" w:rsidRDefault="00A816A4" w:rsidP="00A816A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A816A4" w:rsidRPr="00A816A4" w:rsidTr="00A816A4">
        <w:trPr>
          <w:tblCellSpacing w:w="15" w:type="dxa"/>
          <w:jc w:val="center"/>
        </w:trPr>
        <w:tc>
          <w:tcPr>
            <w:tcW w:w="1000" w:type="pct"/>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color w:val="000000"/>
                <w:sz w:val="23"/>
                <w:szCs w:val="23"/>
              </w:rPr>
            </w:pPr>
            <w:r w:rsidRPr="00A816A4">
              <w:rPr>
                <w:rFonts w:ascii="Arial" w:eastAsia="Times New Roman" w:hAnsi="Arial" w:cs="Arial"/>
                <w:color w:val="000000"/>
                <w:sz w:val="23"/>
                <w:szCs w:val="23"/>
              </w:rPr>
              <w:lastRenderedPageBreak/>
              <w:t xml:space="preserve">State </w:t>
            </w:r>
            <w:proofErr w:type="spellStart"/>
            <w:r w:rsidRPr="00A816A4">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color w:val="000000"/>
                <w:sz w:val="23"/>
                <w:szCs w:val="23"/>
              </w:rPr>
            </w:pPr>
            <w:r w:rsidRPr="00A816A4">
              <w:rPr>
                <w:rFonts w:ascii="Arial" w:eastAsia="Times New Roman" w:hAnsi="Arial" w:cs="Arial"/>
                <w:color w:val="000000"/>
                <w:sz w:val="23"/>
                <w:szCs w:val="23"/>
              </w:rPr>
              <w:t>None</w:t>
            </w:r>
          </w:p>
        </w:tc>
      </w:tr>
    </w:tbl>
    <w:p w:rsidR="00A816A4" w:rsidRPr="00A816A4" w:rsidRDefault="00A816A4" w:rsidP="00A816A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531"/>
        <w:gridCol w:w="1930"/>
      </w:tblGrid>
      <w:tr w:rsidR="00A816A4" w:rsidRPr="00A816A4" w:rsidTr="00A816A4">
        <w:trPr>
          <w:tblCellSpacing w:w="15" w:type="dxa"/>
          <w:jc w:val="center"/>
        </w:trPr>
        <w:tc>
          <w:tcPr>
            <w:tcW w:w="990" w:type="pct"/>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color w:val="000000"/>
                <w:sz w:val="23"/>
                <w:szCs w:val="23"/>
              </w:rPr>
            </w:pPr>
            <w:r w:rsidRPr="00A816A4">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color w:val="000000"/>
                <w:sz w:val="23"/>
                <w:szCs w:val="23"/>
              </w:rPr>
            </w:pPr>
            <w:r w:rsidRPr="00A816A4">
              <w:rPr>
                <w:rFonts w:ascii="Arial" w:eastAsia="Times New Roman" w:hAnsi="Arial" w:cs="Arial"/>
                <w:color w:val="000000"/>
                <w:sz w:val="23"/>
                <w:szCs w:val="23"/>
              </w:rPr>
              <w:t xml:space="preserve">This course has been approved for transfer under the CAA as a </w:t>
            </w:r>
            <w:proofErr w:type="spellStart"/>
            <w:r w:rsidRPr="00A816A4">
              <w:rPr>
                <w:rFonts w:ascii="Arial" w:eastAsia="Times New Roman" w:hAnsi="Arial" w:cs="Arial"/>
                <w:color w:val="000000"/>
                <w:sz w:val="23"/>
                <w:szCs w:val="23"/>
              </w:rPr>
              <w:t>premajor</w:t>
            </w:r>
            <w:proofErr w:type="spellEnd"/>
            <w:r w:rsidRPr="00A816A4">
              <w:rPr>
                <w:rFonts w:ascii="Arial" w:eastAsia="Times New Roman" w:hAnsi="Arial" w:cs="Arial"/>
                <w:color w:val="000000"/>
                <w:sz w:val="23"/>
                <w:szCs w:val="23"/>
              </w:rPr>
              <w:t xml:space="preserve"> and/or elective course requirement.</w:t>
            </w:r>
            <w:r w:rsidRPr="00A816A4">
              <w:rPr>
                <w:rFonts w:ascii="Arial" w:eastAsia="Times New Roman" w:hAnsi="Arial" w:cs="Arial"/>
                <w:color w:val="000000"/>
                <w:sz w:val="23"/>
                <w:szCs w:val="23"/>
              </w:rPr>
              <w:br/>
              <w:t xml:space="preserve">This course has been approved for transfer under the ICAA as a </w:t>
            </w:r>
            <w:proofErr w:type="spellStart"/>
            <w:r w:rsidRPr="00A816A4">
              <w:rPr>
                <w:rFonts w:ascii="Arial" w:eastAsia="Times New Roman" w:hAnsi="Arial" w:cs="Arial"/>
                <w:color w:val="000000"/>
                <w:sz w:val="23"/>
                <w:szCs w:val="23"/>
              </w:rPr>
              <w:t>premajor</w:t>
            </w:r>
            <w:proofErr w:type="spellEnd"/>
            <w:r w:rsidRPr="00A816A4">
              <w:rPr>
                <w:rFonts w:ascii="Arial" w:eastAsia="Times New Roman" w:hAnsi="Arial" w:cs="Arial"/>
                <w:color w:val="000000"/>
                <w:sz w:val="23"/>
                <w:szCs w:val="23"/>
              </w:rPr>
              <w:t xml:space="preserve"> and/or elective course requirement.</w:t>
            </w:r>
          </w:p>
        </w:tc>
      </w:tr>
      <w:tr w:rsidR="00A816A4" w:rsidRPr="00A816A4" w:rsidTr="00A816A4">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b/>
                <w:bCs/>
                <w:color w:val="000000"/>
                <w:sz w:val="23"/>
                <w:szCs w:val="23"/>
              </w:rPr>
            </w:pPr>
            <w:r w:rsidRPr="00A816A4">
              <w:rPr>
                <w:rFonts w:ascii="Arial" w:eastAsia="Times New Roman" w:hAnsi="Arial" w:cs="Arial"/>
                <w:b/>
                <w:bCs/>
                <w:color w:val="000000"/>
                <w:sz w:val="23"/>
                <w:szCs w:val="23"/>
              </w:rPr>
              <w:t>CIS-110</w:t>
            </w:r>
          </w:p>
        </w:tc>
        <w:tc>
          <w:tcPr>
            <w:tcW w:w="0" w:type="auto"/>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b/>
                <w:bCs/>
                <w:color w:val="000000"/>
                <w:sz w:val="23"/>
                <w:szCs w:val="23"/>
              </w:rPr>
            </w:pPr>
            <w:r w:rsidRPr="00A816A4">
              <w:rPr>
                <w:rFonts w:ascii="Arial" w:eastAsia="Times New Roman" w:hAnsi="Arial" w:cs="Arial"/>
                <w:b/>
                <w:bCs/>
                <w:color w:val="000000"/>
                <w:sz w:val="23"/>
                <w:szCs w:val="23"/>
              </w:rPr>
              <w:t>Introduction to Computers</w:t>
            </w:r>
          </w:p>
        </w:tc>
        <w:tc>
          <w:tcPr>
            <w:tcW w:w="0" w:type="auto"/>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b/>
                <w:bCs/>
                <w:color w:val="000000"/>
                <w:sz w:val="23"/>
                <w:szCs w:val="23"/>
              </w:rPr>
            </w:pPr>
            <w:r w:rsidRPr="00A816A4">
              <w:rPr>
                <w:rFonts w:ascii="Arial" w:eastAsia="Times New Roman" w:hAnsi="Arial" w:cs="Arial"/>
                <w:b/>
                <w:bCs/>
                <w:color w:val="000000"/>
                <w:sz w:val="23"/>
                <w:szCs w:val="23"/>
              </w:rPr>
              <w:t>CIS-110</w:t>
            </w:r>
          </w:p>
        </w:tc>
      </w:tr>
    </w:tbl>
    <w:p w:rsidR="00A816A4" w:rsidRPr="00A816A4" w:rsidRDefault="00A816A4" w:rsidP="00A816A4">
      <w:pPr>
        <w:spacing w:after="0" w:line="240" w:lineRule="auto"/>
        <w:rPr>
          <w:rFonts w:ascii="Times New Roman" w:eastAsia="Times New Roman" w:hAnsi="Times New Roman" w:cs="Times New Roman"/>
          <w:vanish/>
          <w:sz w:val="24"/>
          <w:szCs w:val="24"/>
        </w:rPr>
      </w:pPr>
    </w:p>
    <w:p w:rsidR="00A816A4" w:rsidRPr="00A816A4" w:rsidRDefault="00A816A4" w:rsidP="00A816A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A816A4" w:rsidRPr="00A816A4" w:rsidTr="00A816A4">
        <w:trPr>
          <w:tblCellSpacing w:w="15" w:type="dxa"/>
        </w:trPr>
        <w:tc>
          <w:tcPr>
            <w:tcW w:w="0" w:type="auto"/>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color w:val="000000"/>
                <w:sz w:val="23"/>
                <w:szCs w:val="23"/>
              </w:rPr>
            </w:pPr>
            <w:r w:rsidRPr="00A816A4">
              <w:rPr>
                <w:rFonts w:ascii="Arial" w:eastAsia="Times New Roman" w:hAnsi="Arial" w:cs="Arial"/>
                <w:color w:val="000000"/>
                <w:sz w:val="23"/>
                <w:szCs w:val="23"/>
              </w:rPr>
              <w:t>This course introduces computer concepts, including fundamental functions and operations of the computer. Topics include identification of hardware components, basic computer operations, security issues, and use of software applications. Upon completion, students should be able to demonstrate an understanding of the role and function of computers and use the computer to solve problems.</w:t>
            </w:r>
          </w:p>
        </w:tc>
      </w:tr>
    </w:tbl>
    <w:p w:rsidR="00A816A4" w:rsidRPr="00A816A4" w:rsidRDefault="00A816A4" w:rsidP="00A816A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A816A4" w:rsidRPr="00A816A4" w:rsidTr="00A816A4">
        <w:trPr>
          <w:tblCellSpacing w:w="15" w:type="dxa"/>
          <w:jc w:val="center"/>
        </w:trPr>
        <w:tc>
          <w:tcPr>
            <w:tcW w:w="0" w:type="auto"/>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Times New Roman" w:eastAsia="Times New Roman" w:hAnsi="Times New Roman" w:cs="Times New Roman"/>
                <w:sz w:val="24"/>
                <w:szCs w:val="24"/>
              </w:rPr>
            </w:pPr>
          </w:p>
        </w:tc>
      </w:tr>
    </w:tbl>
    <w:p w:rsidR="00A816A4" w:rsidRPr="00A816A4" w:rsidRDefault="00A816A4" w:rsidP="00A816A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A816A4" w:rsidRPr="00A816A4" w:rsidTr="00A816A4">
        <w:trPr>
          <w:tblCellSpacing w:w="15" w:type="dxa"/>
          <w:jc w:val="center"/>
        </w:trPr>
        <w:tc>
          <w:tcPr>
            <w:tcW w:w="1000" w:type="pct"/>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color w:val="000000"/>
                <w:sz w:val="23"/>
                <w:szCs w:val="23"/>
              </w:rPr>
            </w:pPr>
            <w:r w:rsidRPr="00A816A4">
              <w:rPr>
                <w:rFonts w:ascii="Arial" w:eastAsia="Times New Roman" w:hAnsi="Arial" w:cs="Arial"/>
                <w:color w:val="000000"/>
                <w:sz w:val="23"/>
                <w:szCs w:val="23"/>
              </w:rPr>
              <w:t>Competencies</w:t>
            </w:r>
          </w:p>
        </w:tc>
      </w:tr>
      <w:tr w:rsidR="00A816A4" w:rsidRPr="00A816A4" w:rsidTr="00A816A4">
        <w:trPr>
          <w:tblCellSpacing w:w="15" w:type="dxa"/>
          <w:jc w:val="center"/>
        </w:trPr>
        <w:tc>
          <w:tcPr>
            <w:tcW w:w="4000" w:type="pct"/>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color w:val="000000"/>
                <w:sz w:val="23"/>
                <w:szCs w:val="23"/>
              </w:rPr>
            </w:pPr>
            <w:r w:rsidRPr="00A816A4">
              <w:rPr>
                <w:rFonts w:ascii="Arial" w:eastAsia="Times New Roman" w:hAnsi="Arial" w:cs="Arial"/>
                <w:color w:val="000000"/>
                <w:sz w:val="23"/>
                <w:szCs w:val="23"/>
              </w:rPr>
              <w:t>1. Identify the basic elements required in a computer system.</w:t>
            </w:r>
            <w:r w:rsidRPr="00A816A4">
              <w:rPr>
                <w:rFonts w:ascii="Arial" w:eastAsia="Times New Roman" w:hAnsi="Arial" w:cs="Arial"/>
                <w:color w:val="000000"/>
                <w:sz w:val="23"/>
                <w:szCs w:val="23"/>
              </w:rPr>
              <w:br/>
              <w:t>2. Produce electronic documents using various software applications.</w:t>
            </w:r>
            <w:r w:rsidRPr="00A816A4">
              <w:rPr>
                <w:rFonts w:ascii="Arial" w:eastAsia="Times New Roman" w:hAnsi="Arial" w:cs="Arial"/>
                <w:color w:val="000000"/>
                <w:sz w:val="23"/>
                <w:szCs w:val="23"/>
              </w:rPr>
              <w:br/>
              <w:t>3. Illustrate the role of the computer for personal and professional uses.</w:t>
            </w:r>
          </w:p>
        </w:tc>
      </w:tr>
    </w:tbl>
    <w:p w:rsidR="00A816A4" w:rsidRPr="00A816A4" w:rsidRDefault="00A816A4" w:rsidP="00A816A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A816A4" w:rsidRPr="00A816A4" w:rsidTr="00A816A4">
        <w:trPr>
          <w:tblCellSpacing w:w="15" w:type="dxa"/>
          <w:jc w:val="center"/>
        </w:trPr>
        <w:tc>
          <w:tcPr>
            <w:tcW w:w="0" w:type="auto"/>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Times New Roman" w:eastAsia="Times New Roman" w:hAnsi="Times New Roman" w:cs="Times New Roman"/>
                <w:sz w:val="24"/>
                <w:szCs w:val="24"/>
              </w:rPr>
            </w:pPr>
          </w:p>
        </w:tc>
      </w:tr>
    </w:tbl>
    <w:p w:rsidR="00A816A4" w:rsidRPr="00A816A4" w:rsidRDefault="00A816A4" w:rsidP="00A816A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A816A4" w:rsidRPr="00A816A4" w:rsidTr="00A816A4">
        <w:trPr>
          <w:tblCellSpacing w:w="15" w:type="dxa"/>
          <w:jc w:val="center"/>
        </w:trPr>
        <w:tc>
          <w:tcPr>
            <w:tcW w:w="1000" w:type="pct"/>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color w:val="000000"/>
                <w:sz w:val="23"/>
                <w:szCs w:val="23"/>
              </w:rPr>
            </w:pPr>
            <w:r w:rsidRPr="00A816A4">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color w:val="000000"/>
                <w:sz w:val="23"/>
                <w:szCs w:val="23"/>
              </w:rPr>
            </w:pPr>
            <w:r w:rsidRPr="00A816A4">
              <w:rPr>
                <w:rFonts w:ascii="Arial" w:eastAsia="Times New Roman" w:hAnsi="Arial" w:cs="Arial"/>
                <w:color w:val="000000"/>
                <w:sz w:val="23"/>
                <w:szCs w:val="23"/>
              </w:rPr>
              <w:t>None</w:t>
            </w:r>
          </w:p>
        </w:tc>
      </w:tr>
    </w:tbl>
    <w:p w:rsidR="00A816A4" w:rsidRPr="00A816A4" w:rsidRDefault="00A816A4" w:rsidP="00A816A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A816A4" w:rsidRPr="00A816A4" w:rsidTr="00A816A4">
        <w:trPr>
          <w:tblCellSpacing w:w="15" w:type="dxa"/>
          <w:jc w:val="center"/>
        </w:trPr>
        <w:tc>
          <w:tcPr>
            <w:tcW w:w="1000" w:type="pct"/>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color w:val="000000"/>
                <w:sz w:val="23"/>
                <w:szCs w:val="23"/>
              </w:rPr>
            </w:pPr>
            <w:r w:rsidRPr="00A816A4">
              <w:rPr>
                <w:rFonts w:ascii="Arial" w:eastAsia="Times New Roman" w:hAnsi="Arial" w:cs="Arial"/>
                <w:color w:val="000000"/>
                <w:sz w:val="23"/>
                <w:szCs w:val="23"/>
              </w:rPr>
              <w:t xml:space="preserve">State </w:t>
            </w:r>
            <w:proofErr w:type="spellStart"/>
            <w:r w:rsidRPr="00A816A4">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color w:val="000000"/>
                <w:sz w:val="23"/>
                <w:szCs w:val="23"/>
              </w:rPr>
            </w:pPr>
            <w:r w:rsidRPr="00A816A4">
              <w:rPr>
                <w:rFonts w:ascii="Arial" w:eastAsia="Times New Roman" w:hAnsi="Arial" w:cs="Arial"/>
                <w:color w:val="000000"/>
                <w:sz w:val="23"/>
                <w:szCs w:val="23"/>
              </w:rPr>
              <w:t>None</w:t>
            </w:r>
          </w:p>
        </w:tc>
      </w:tr>
    </w:tbl>
    <w:p w:rsidR="00A816A4" w:rsidRPr="00A816A4" w:rsidRDefault="00A816A4" w:rsidP="00A816A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185"/>
        <w:gridCol w:w="2276"/>
      </w:tblGrid>
      <w:tr w:rsidR="00A816A4" w:rsidRPr="00A816A4" w:rsidTr="00A816A4">
        <w:trPr>
          <w:tblCellSpacing w:w="15" w:type="dxa"/>
          <w:jc w:val="center"/>
        </w:trPr>
        <w:tc>
          <w:tcPr>
            <w:tcW w:w="990" w:type="pct"/>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color w:val="000000"/>
                <w:sz w:val="23"/>
                <w:szCs w:val="23"/>
              </w:rPr>
            </w:pPr>
            <w:r w:rsidRPr="00A816A4">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color w:val="000000"/>
                <w:sz w:val="23"/>
                <w:szCs w:val="23"/>
              </w:rPr>
            </w:pPr>
            <w:r w:rsidRPr="00A816A4">
              <w:rPr>
                <w:rFonts w:ascii="Arial" w:eastAsia="Times New Roman" w:hAnsi="Arial" w:cs="Arial"/>
                <w:color w:val="000000"/>
                <w:sz w:val="23"/>
                <w:szCs w:val="23"/>
              </w:rPr>
              <w:t>This course has been approved for transfer under the CAA as a general education course in Mathematics (Quantitative).</w:t>
            </w:r>
            <w:r w:rsidRPr="00A816A4">
              <w:rPr>
                <w:rFonts w:ascii="Arial" w:eastAsia="Times New Roman" w:hAnsi="Arial" w:cs="Arial"/>
                <w:color w:val="000000"/>
                <w:sz w:val="23"/>
                <w:szCs w:val="23"/>
              </w:rPr>
              <w:br/>
              <w:t>This course has been approved for transfer under the ICAA as a general education course in Mathematics (Quantitative).</w:t>
            </w:r>
          </w:p>
        </w:tc>
      </w:tr>
      <w:tr w:rsidR="00A816A4" w:rsidRPr="00A816A4" w:rsidTr="00A816A4">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b/>
                <w:bCs/>
                <w:color w:val="000000"/>
                <w:sz w:val="23"/>
                <w:szCs w:val="23"/>
              </w:rPr>
            </w:pPr>
            <w:r w:rsidRPr="00A816A4">
              <w:rPr>
                <w:rFonts w:ascii="Arial" w:eastAsia="Times New Roman" w:hAnsi="Arial" w:cs="Arial"/>
                <w:b/>
                <w:bCs/>
                <w:color w:val="000000"/>
                <w:sz w:val="23"/>
                <w:szCs w:val="23"/>
              </w:rPr>
              <w:t>EDU-119</w:t>
            </w:r>
          </w:p>
        </w:tc>
        <w:tc>
          <w:tcPr>
            <w:tcW w:w="0" w:type="auto"/>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b/>
                <w:bCs/>
                <w:color w:val="000000"/>
                <w:sz w:val="23"/>
                <w:szCs w:val="23"/>
              </w:rPr>
            </w:pPr>
            <w:r w:rsidRPr="00A816A4">
              <w:rPr>
                <w:rFonts w:ascii="Arial" w:eastAsia="Times New Roman" w:hAnsi="Arial" w:cs="Arial"/>
                <w:b/>
                <w:bCs/>
                <w:color w:val="000000"/>
                <w:sz w:val="23"/>
                <w:szCs w:val="23"/>
              </w:rPr>
              <w:t xml:space="preserve">Intro to Early Child </w:t>
            </w:r>
            <w:proofErr w:type="spellStart"/>
            <w:r w:rsidRPr="00A816A4">
              <w:rPr>
                <w:rFonts w:ascii="Arial" w:eastAsia="Times New Roman" w:hAnsi="Arial" w:cs="Arial"/>
                <w:b/>
                <w:bCs/>
                <w:color w:val="000000"/>
                <w:sz w:val="23"/>
                <w:szCs w:val="23"/>
              </w:rPr>
              <w:t>Educ</w:t>
            </w:r>
            <w:proofErr w:type="spellEnd"/>
          </w:p>
        </w:tc>
        <w:tc>
          <w:tcPr>
            <w:tcW w:w="0" w:type="auto"/>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b/>
                <w:bCs/>
                <w:color w:val="000000"/>
                <w:sz w:val="23"/>
                <w:szCs w:val="23"/>
              </w:rPr>
            </w:pPr>
            <w:r w:rsidRPr="00A816A4">
              <w:rPr>
                <w:rFonts w:ascii="Arial" w:eastAsia="Times New Roman" w:hAnsi="Arial" w:cs="Arial"/>
                <w:b/>
                <w:bCs/>
                <w:color w:val="000000"/>
                <w:sz w:val="23"/>
                <w:szCs w:val="23"/>
              </w:rPr>
              <w:t>EDU-119</w:t>
            </w:r>
          </w:p>
        </w:tc>
      </w:tr>
    </w:tbl>
    <w:p w:rsidR="00A816A4" w:rsidRPr="00A816A4" w:rsidRDefault="00A816A4" w:rsidP="00A816A4">
      <w:pPr>
        <w:spacing w:after="0" w:line="240" w:lineRule="auto"/>
        <w:rPr>
          <w:rFonts w:ascii="Times New Roman" w:eastAsia="Times New Roman" w:hAnsi="Times New Roman" w:cs="Times New Roman"/>
          <w:vanish/>
          <w:sz w:val="24"/>
          <w:szCs w:val="24"/>
        </w:rPr>
      </w:pPr>
    </w:p>
    <w:p w:rsidR="00A816A4" w:rsidRPr="00A816A4" w:rsidRDefault="00A816A4" w:rsidP="00A816A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A816A4" w:rsidRPr="00A816A4" w:rsidTr="00A816A4">
        <w:trPr>
          <w:tblCellSpacing w:w="15" w:type="dxa"/>
        </w:trPr>
        <w:tc>
          <w:tcPr>
            <w:tcW w:w="0" w:type="auto"/>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color w:val="000000"/>
                <w:sz w:val="23"/>
                <w:szCs w:val="23"/>
              </w:rPr>
            </w:pPr>
            <w:r w:rsidRPr="00A816A4">
              <w:rPr>
                <w:rFonts w:ascii="Arial" w:eastAsia="Times New Roman" w:hAnsi="Arial" w:cs="Arial"/>
                <w:color w:val="000000"/>
                <w:sz w:val="23"/>
                <w:szCs w:val="23"/>
              </w:rPr>
              <w:t>This course introduces the foundations of early childhood education, the diverse educational settings for young children, professionalism and planning intentional developmentally appropriate experiences for each child. Topics include theoretical foundations, national early learning standards, NC Foundations for Early Learning and Development, state regulations, program types, career options, professionalism, ethical conduct, quality inclusive environments, and curriculum responsive to the needs of each child/family. Upon completion, students should be able to design a career/professional development plan, appropriate environments, schedules, and activity plans.</w:t>
            </w:r>
          </w:p>
        </w:tc>
      </w:tr>
    </w:tbl>
    <w:p w:rsidR="00A816A4" w:rsidRPr="00A816A4" w:rsidRDefault="00A816A4" w:rsidP="00A816A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A816A4" w:rsidRPr="00A816A4" w:rsidTr="00A816A4">
        <w:trPr>
          <w:tblCellSpacing w:w="15" w:type="dxa"/>
          <w:jc w:val="center"/>
        </w:trPr>
        <w:tc>
          <w:tcPr>
            <w:tcW w:w="0" w:type="auto"/>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Times New Roman" w:eastAsia="Times New Roman" w:hAnsi="Times New Roman" w:cs="Times New Roman"/>
                <w:sz w:val="24"/>
                <w:szCs w:val="24"/>
              </w:rPr>
            </w:pPr>
          </w:p>
        </w:tc>
      </w:tr>
    </w:tbl>
    <w:p w:rsidR="00A816A4" w:rsidRPr="00A816A4" w:rsidRDefault="00A816A4" w:rsidP="00A816A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A816A4" w:rsidRPr="00A816A4" w:rsidTr="00A816A4">
        <w:trPr>
          <w:tblCellSpacing w:w="15" w:type="dxa"/>
          <w:jc w:val="center"/>
        </w:trPr>
        <w:tc>
          <w:tcPr>
            <w:tcW w:w="0" w:type="auto"/>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Times New Roman" w:eastAsia="Times New Roman" w:hAnsi="Times New Roman" w:cs="Times New Roman"/>
                <w:sz w:val="24"/>
                <w:szCs w:val="24"/>
              </w:rPr>
            </w:pPr>
          </w:p>
        </w:tc>
      </w:tr>
    </w:tbl>
    <w:p w:rsidR="00A816A4" w:rsidRPr="00A816A4" w:rsidRDefault="00A816A4" w:rsidP="00A816A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A816A4" w:rsidRPr="00A816A4" w:rsidTr="00A816A4">
        <w:trPr>
          <w:tblCellSpacing w:w="15" w:type="dxa"/>
          <w:jc w:val="center"/>
        </w:trPr>
        <w:tc>
          <w:tcPr>
            <w:tcW w:w="1000" w:type="pct"/>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color w:val="000000"/>
                <w:sz w:val="23"/>
                <w:szCs w:val="23"/>
              </w:rPr>
            </w:pPr>
            <w:r w:rsidRPr="00A816A4">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color w:val="000000"/>
                <w:sz w:val="23"/>
                <w:szCs w:val="23"/>
              </w:rPr>
            </w:pPr>
            <w:r w:rsidRPr="00A816A4">
              <w:rPr>
                <w:rFonts w:ascii="Arial" w:eastAsia="Times New Roman" w:hAnsi="Arial" w:cs="Arial"/>
                <w:color w:val="000000"/>
                <w:sz w:val="23"/>
                <w:szCs w:val="23"/>
              </w:rPr>
              <w:t>None</w:t>
            </w:r>
          </w:p>
        </w:tc>
      </w:tr>
    </w:tbl>
    <w:p w:rsidR="00A816A4" w:rsidRPr="00A816A4" w:rsidRDefault="00A816A4" w:rsidP="00A816A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A816A4" w:rsidRPr="00A816A4" w:rsidTr="00A816A4">
        <w:trPr>
          <w:tblCellSpacing w:w="15" w:type="dxa"/>
          <w:jc w:val="center"/>
        </w:trPr>
        <w:tc>
          <w:tcPr>
            <w:tcW w:w="1000" w:type="pct"/>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color w:val="000000"/>
                <w:sz w:val="23"/>
                <w:szCs w:val="23"/>
              </w:rPr>
            </w:pPr>
            <w:r w:rsidRPr="00A816A4">
              <w:rPr>
                <w:rFonts w:ascii="Arial" w:eastAsia="Times New Roman" w:hAnsi="Arial" w:cs="Arial"/>
                <w:color w:val="000000"/>
                <w:sz w:val="23"/>
                <w:szCs w:val="23"/>
              </w:rPr>
              <w:t xml:space="preserve">State </w:t>
            </w:r>
            <w:proofErr w:type="spellStart"/>
            <w:r w:rsidRPr="00A816A4">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color w:val="000000"/>
                <w:sz w:val="23"/>
                <w:szCs w:val="23"/>
              </w:rPr>
            </w:pPr>
            <w:r w:rsidRPr="00A816A4">
              <w:rPr>
                <w:rFonts w:ascii="Arial" w:eastAsia="Times New Roman" w:hAnsi="Arial" w:cs="Arial"/>
                <w:color w:val="000000"/>
                <w:sz w:val="23"/>
                <w:szCs w:val="23"/>
              </w:rPr>
              <w:t>None</w:t>
            </w:r>
          </w:p>
        </w:tc>
      </w:tr>
    </w:tbl>
    <w:p w:rsidR="00A816A4" w:rsidRDefault="00A816A4" w:rsidP="00A816A4">
      <w:pPr>
        <w:rPr>
          <w:b/>
          <w:sz w:val="28"/>
          <w:szCs w:val="28"/>
        </w:rPr>
      </w:pPr>
    </w:p>
    <w:p w:rsidR="00A816A4" w:rsidRPr="00A816A4" w:rsidRDefault="00A816A4" w:rsidP="00A816A4">
      <w:pPr>
        <w:rPr>
          <w:b/>
          <w:sz w:val="28"/>
          <w:szCs w:val="28"/>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1"/>
        <w:gridCol w:w="5638"/>
        <w:gridCol w:w="1861"/>
      </w:tblGrid>
      <w:tr w:rsidR="00A816A4" w:rsidRPr="00A816A4" w:rsidTr="00A816A4">
        <w:trPr>
          <w:tblCellSpacing w:w="15" w:type="dxa"/>
        </w:trPr>
        <w:tc>
          <w:tcPr>
            <w:tcW w:w="0" w:type="auto"/>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b/>
                <w:bCs/>
                <w:color w:val="000000"/>
                <w:sz w:val="23"/>
                <w:szCs w:val="23"/>
              </w:rPr>
            </w:pPr>
            <w:r w:rsidRPr="00A816A4">
              <w:rPr>
                <w:rFonts w:ascii="Arial" w:eastAsia="Times New Roman" w:hAnsi="Arial" w:cs="Arial"/>
                <w:b/>
                <w:bCs/>
                <w:color w:val="000000"/>
                <w:sz w:val="23"/>
                <w:szCs w:val="23"/>
              </w:rPr>
              <w:lastRenderedPageBreak/>
              <w:t>EDU-131</w:t>
            </w:r>
          </w:p>
        </w:tc>
        <w:tc>
          <w:tcPr>
            <w:tcW w:w="0" w:type="auto"/>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b/>
                <w:bCs/>
                <w:color w:val="000000"/>
                <w:sz w:val="23"/>
                <w:szCs w:val="23"/>
              </w:rPr>
            </w:pPr>
            <w:r w:rsidRPr="00A816A4">
              <w:rPr>
                <w:rFonts w:ascii="Arial" w:eastAsia="Times New Roman" w:hAnsi="Arial" w:cs="Arial"/>
                <w:b/>
                <w:bCs/>
                <w:color w:val="000000"/>
                <w:sz w:val="23"/>
                <w:szCs w:val="23"/>
              </w:rPr>
              <w:t>Child, Family, and Community</w:t>
            </w:r>
          </w:p>
        </w:tc>
        <w:tc>
          <w:tcPr>
            <w:tcW w:w="0" w:type="auto"/>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b/>
                <w:bCs/>
                <w:color w:val="000000"/>
                <w:sz w:val="23"/>
                <w:szCs w:val="23"/>
              </w:rPr>
            </w:pPr>
            <w:r w:rsidRPr="00A816A4">
              <w:rPr>
                <w:rFonts w:ascii="Arial" w:eastAsia="Times New Roman" w:hAnsi="Arial" w:cs="Arial"/>
                <w:b/>
                <w:bCs/>
                <w:color w:val="000000"/>
                <w:sz w:val="23"/>
                <w:szCs w:val="23"/>
              </w:rPr>
              <w:t>EDU-131</w:t>
            </w:r>
          </w:p>
        </w:tc>
      </w:tr>
    </w:tbl>
    <w:p w:rsidR="00A816A4" w:rsidRPr="00A816A4" w:rsidRDefault="00A816A4" w:rsidP="00A816A4">
      <w:pPr>
        <w:spacing w:after="0" w:line="240" w:lineRule="auto"/>
        <w:rPr>
          <w:rFonts w:ascii="Times New Roman" w:eastAsia="Times New Roman" w:hAnsi="Times New Roman" w:cs="Times New Roman"/>
          <w:vanish/>
          <w:sz w:val="24"/>
          <w:szCs w:val="24"/>
        </w:rPr>
      </w:pPr>
    </w:p>
    <w:p w:rsidR="00A816A4" w:rsidRPr="00A816A4" w:rsidRDefault="00A816A4" w:rsidP="00A816A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A816A4" w:rsidRPr="00A816A4" w:rsidTr="00A816A4">
        <w:trPr>
          <w:tblCellSpacing w:w="15" w:type="dxa"/>
        </w:trPr>
        <w:tc>
          <w:tcPr>
            <w:tcW w:w="0" w:type="auto"/>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color w:val="000000"/>
                <w:sz w:val="23"/>
                <w:szCs w:val="23"/>
              </w:rPr>
            </w:pPr>
            <w:r w:rsidRPr="00A816A4">
              <w:rPr>
                <w:rFonts w:ascii="Arial" w:eastAsia="Times New Roman" w:hAnsi="Arial" w:cs="Arial"/>
                <w:color w:val="000000"/>
                <w:sz w:val="23"/>
                <w:szCs w:val="23"/>
              </w:rPr>
              <w:t>This course covers the development of partnerships among culturally, linguistically and ability diverse families, children, schools and communities through the use of evidence-based strategies. Emphasis is placed on developing skills and identifying benefits for establishing and supporting respectful relationships between diverse families, programs/schools, and community agencies/resources reflective of the NAEYC Code of Ethical Conduct and the Code of Ethics for North Carolina Educators. Upon completion, students should be able to identify appropriate relationship building strategies between diverse families, children birth through adolescence, schools, and communities and demonstrate a variety of communication skills including appropriate use of technology to support every child.</w:t>
            </w:r>
          </w:p>
        </w:tc>
      </w:tr>
    </w:tbl>
    <w:p w:rsidR="00A816A4" w:rsidRPr="00A816A4" w:rsidRDefault="00A816A4" w:rsidP="00A816A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A816A4" w:rsidRPr="00A816A4" w:rsidTr="00A816A4">
        <w:trPr>
          <w:tblCellSpacing w:w="15" w:type="dxa"/>
          <w:jc w:val="center"/>
        </w:trPr>
        <w:tc>
          <w:tcPr>
            <w:tcW w:w="0" w:type="auto"/>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Times New Roman" w:eastAsia="Times New Roman" w:hAnsi="Times New Roman" w:cs="Times New Roman"/>
                <w:sz w:val="24"/>
                <w:szCs w:val="24"/>
              </w:rPr>
            </w:pPr>
          </w:p>
        </w:tc>
      </w:tr>
    </w:tbl>
    <w:p w:rsidR="00A816A4" w:rsidRPr="00A816A4" w:rsidRDefault="00A816A4" w:rsidP="00A816A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A816A4" w:rsidRPr="00A816A4" w:rsidTr="00A816A4">
        <w:trPr>
          <w:tblCellSpacing w:w="15" w:type="dxa"/>
          <w:jc w:val="center"/>
        </w:trPr>
        <w:tc>
          <w:tcPr>
            <w:tcW w:w="0" w:type="auto"/>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Times New Roman" w:eastAsia="Times New Roman" w:hAnsi="Times New Roman" w:cs="Times New Roman"/>
                <w:sz w:val="24"/>
                <w:szCs w:val="24"/>
              </w:rPr>
            </w:pPr>
          </w:p>
        </w:tc>
      </w:tr>
    </w:tbl>
    <w:p w:rsidR="00A816A4" w:rsidRPr="00A816A4" w:rsidRDefault="00A816A4" w:rsidP="00A816A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A816A4" w:rsidRPr="00A816A4" w:rsidTr="00A816A4">
        <w:trPr>
          <w:tblCellSpacing w:w="15" w:type="dxa"/>
          <w:jc w:val="center"/>
        </w:trPr>
        <w:tc>
          <w:tcPr>
            <w:tcW w:w="1000" w:type="pct"/>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color w:val="000000"/>
                <w:sz w:val="23"/>
                <w:szCs w:val="23"/>
              </w:rPr>
            </w:pPr>
            <w:r w:rsidRPr="00A816A4">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color w:val="000000"/>
                <w:sz w:val="23"/>
                <w:szCs w:val="23"/>
              </w:rPr>
            </w:pPr>
            <w:r w:rsidRPr="00A816A4">
              <w:rPr>
                <w:rFonts w:ascii="Arial" w:eastAsia="Times New Roman" w:hAnsi="Arial" w:cs="Arial"/>
                <w:color w:val="000000"/>
                <w:sz w:val="23"/>
                <w:szCs w:val="23"/>
              </w:rPr>
              <w:t>None</w:t>
            </w:r>
          </w:p>
        </w:tc>
      </w:tr>
    </w:tbl>
    <w:p w:rsidR="00A816A4" w:rsidRPr="00A816A4" w:rsidRDefault="00A816A4" w:rsidP="00A816A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A816A4" w:rsidRPr="00A816A4" w:rsidTr="00A816A4">
        <w:trPr>
          <w:tblCellSpacing w:w="15" w:type="dxa"/>
          <w:jc w:val="center"/>
        </w:trPr>
        <w:tc>
          <w:tcPr>
            <w:tcW w:w="1000" w:type="pct"/>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color w:val="000000"/>
                <w:sz w:val="23"/>
                <w:szCs w:val="23"/>
              </w:rPr>
            </w:pPr>
            <w:r w:rsidRPr="00A816A4">
              <w:rPr>
                <w:rFonts w:ascii="Arial" w:eastAsia="Times New Roman" w:hAnsi="Arial" w:cs="Arial"/>
                <w:color w:val="000000"/>
                <w:sz w:val="23"/>
                <w:szCs w:val="23"/>
              </w:rPr>
              <w:t xml:space="preserve">State </w:t>
            </w:r>
            <w:proofErr w:type="spellStart"/>
            <w:r w:rsidRPr="00A816A4">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color w:val="000000"/>
                <w:sz w:val="23"/>
                <w:szCs w:val="23"/>
              </w:rPr>
            </w:pPr>
            <w:r w:rsidRPr="00A816A4">
              <w:rPr>
                <w:rFonts w:ascii="Arial" w:eastAsia="Times New Roman" w:hAnsi="Arial" w:cs="Arial"/>
                <w:color w:val="000000"/>
                <w:sz w:val="23"/>
                <w:szCs w:val="23"/>
              </w:rPr>
              <w:t>None</w:t>
            </w:r>
          </w:p>
        </w:tc>
      </w:tr>
    </w:tbl>
    <w:p w:rsidR="00A816A4" w:rsidRPr="00A816A4" w:rsidRDefault="00A816A4" w:rsidP="00A816A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058"/>
        <w:gridCol w:w="2403"/>
      </w:tblGrid>
      <w:tr w:rsidR="00A816A4" w:rsidRPr="00A816A4" w:rsidTr="00A816A4">
        <w:trPr>
          <w:tblCellSpacing w:w="15" w:type="dxa"/>
          <w:jc w:val="center"/>
        </w:trPr>
        <w:tc>
          <w:tcPr>
            <w:tcW w:w="990" w:type="pct"/>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color w:val="000000"/>
                <w:sz w:val="23"/>
                <w:szCs w:val="23"/>
              </w:rPr>
            </w:pPr>
            <w:r w:rsidRPr="00A816A4">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color w:val="000000"/>
                <w:sz w:val="23"/>
                <w:szCs w:val="23"/>
              </w:rPr>
            </w:pPr>
            <w:r w:rsidRPr="00A816A4">
              <w:rPr>
                <w:rFonts w:ascii="Arial" w:eastAsia="Times New Roman" w:hAnsi="Arial" w:cs="Arial"/>
                <w:color w:val="000000"/>
                <w:sz w:val="23"/>
                <w:szCs w:val="23"/>
              </w:rPr>
              <w:t xml:space="preserve">This course has been approved for transfer under the CAA as a </w:t>
            </w:r>
            <w:proofErr w:type="spellStart"/>
            <w:r w:rsidRPr="00A816A4">
              <w:rPr>
                <w:rFonts w:ascii="Arial" w:eastAsia="Times New Roman" w:hAnsi="Arial" w:cs="Arial"/>
                <w:color w:val="000000"/>
                <w:sz w:val="23"/>
                <w:szCs w:val="23"/>
              </w:rPr>
              <w:t>premajor</w:t>
            </w:r>
            <w:proofErr w:type="spellEnd"/>
            <w:r w:rsidRPr="00A816A4">
              <w:rPr>
                <w:rFonts w:ascii="Arial" w:eastAsia="Times New Roman" w:hAnsi="Arial" w:cs="Arial"/>
                <w:color w:val="000000"/>
                <w:sz w:val="23"/>
                <w:szCs w:val="23"/>
              </w:rPr>
              <w:t xml:space="preserve"> and/or elective course requirement.</w:t>
            </w:r>
            <w:r w:rsidRPr="00A816A4">
              <w:rPr>
                <w:rFonts w:ascii="Arial" w:eastAsia="Times New Roman" w:hAnsi="Arial" w:cs="Arial"/>
                <w:color w:val="000000"/>
                <w:sz w:val="23"/>
                <w:szCs w:val="23"/>
              </w:rPr>
              <w:br/>
              <w:t xml:space="preserve">This course has been approved for transfer under the ICAA as a </w:t>
            </w:r>
            <w:proofErr w:type="spellStart"/>
            <w:r w:rsidRPr="00A816A4">
              <w:rPr>
                <w:rFonts w:ascii="Arial" w:eastAsia="Times New Roman" w:hAnsi="Arial" w:cs="Arial"/>
                <w:color w:val="000000"/>
                <w:sz w:val="23"/>
                <w:szCs w:val="23"/>
              </w:rPr>
              <w:t>premajor</w:t>
            </w:r>
            <w:proofErr w:type="spellEnd"/>
            <w:r w:rsidRPr="00A816A4">
              <w:rPr>
                <w:rFonts w:ascii="Arial" w:eastAsia="Times New Roman" w:hAnsi="Arial" w:cs="Arial"/>
                <w:color w:val="000000"/>
                <w:sz w:val="23"/>
                <w:szCs w:val="23"/>
              </w:rPr>
              <w:t xml:space="preserve"> and/or elective course requirement.</w:t>
            </w:r>
          </w:p>
        </w:tc>
      </w:tr>
      <w:tr w:rsidR="00A816A4" w:rsidRPr="00A816A4" w:rsidTr="00A816A4">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b/>
                <w:bCs/>
                <w:color w:val="000000"/>
                <w:sz w:val="23"/>
                <w:szCs w:val="23"/>
              </w:rPr>
            </w:pPr>
            <w:r w:rsidRPr="00A816A4">
              <w:rPr>
                <w:rFonts w:ascii="Arial" w:eastAsia="Times New Roman" w:hAnsi="Arial" w:cs="Arial"/>
                <w:b/>
                <w:bCs/>
                <w:color w:val="000000"/>
                <w:sz w:val="23"/>
                <w:szCs w:val="23"/>
              </w:rPr>
              <w:t>EDU-144</w:t>
            </w:r>
          </w:p>
        </w:tc>
        <w:tc>
          <w:tcPr>
            <w:tcW w:w="0" w:type="auto"/>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b/>
                <w:bCs/>
                <w:color w:val="000000"/>
                <w:sz w:val="23"/>
                <w:szCs w:val="23"/>
              </w:rPr>
            </w:pPr>
            <w:r w:rsidRPr="00A816A4">
              <w:rPr>
                <w:rFonts w:ascii="Arial" w:eastAsia="Times New Roman" w:hAnsi="Arial" w:cs="Arial"/>
                <w:b/>
                <w:bCs/>
                <w:color w:val="000000"/>
                <w:sz w:val="23"/>
                <w:szCs w:val="23"/>
              </w:rPr>
              <w:t>Child Development I</w:t>
            </w:r>
          </w:p>
        </w:tc>
        <w:tc>
          <w:tcPr>
            <w:tcW w:w="0" w:type="auto"/>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b/>
                <w:bCs/>
                <w:color w:val="000000"/>
                <w:sz w:val="23"/>
                <w:szCs w:val="23"/>
              </w:rPr>
            </w:pPr>
            <w:r w:rsidRPr="00A816A4">
              <w:rPr>
                <w:rFonts w:ascii="Arial" w:eastAsia="Times New Roman" w:hAnsi="Arial" w:cs="Arial"/>
                <w:b/>
                <w:bCs/>
                <w:color w:val="000000"/>
                <w:sz w:val="23"/>
                <w:szCs w:val="23"/>
              </w:rPr>
              <w:t>EDU-144</w:t>
            </w:r>
          </w:p>
        </w:tc>
      </w:tr>
    </w:tbl>
    <w:p w:rsidR="00A816A4" w:rsidRPr="00A816A4" w:rsidRDefault="00A816A4" w:rsidP="00A816A4">
      <w:pPr>
        <w:spacing w:after="0" w:line="240" w:lineRule="auto"/>
        <w:rPr>
          <w:rFonts w:ascii="Times New Roman" w:eastAsia="Times New Roman" w:hAnsi="Times New Roman" w:cs="Times New Roman"/>
          <w:vanish/>
          <w:sz w:val="24"/>
          <w:szCs w:val="24"/>
        </w:rPr>
      </w:pPr>
    </w:p>
    <w:p w:rsidR="00A816A4" w:rsidRPr="00A816A4" w:rsidRDefault="00A816A4" w:rsidP="00A816A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A816A4" w:rsidRPr="00A816A4" w:rsidTr="00A816A4">
        <w:trPr>
          <w:tblCellSpacing w:w="15" w:type="dxa"/>
        </w:trPr>
        <w:tc>
          <w:tcPr>
            <w:tcW w:w="0" w:type="auto"/>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color w:val="000000"/>
                <w:sz w:val="23"/>
                <w:szCs w:val="23"/>
              </w:rPr>
            </w:pPr>
            <w:r w:rsidRPr="00A816A4">
              <w:rPr>
                <w:rFonts w:ascii="Arial" w:eastAsia="Times New Roman" w:hAnsi="Arial" w:cs="Arial"/>
                <w:color w:val="000000"/>
                <w:sz w:val="23"/>
                <w:szCs w:val="23"/>
              </w:rPr>
              <w:t>This course includes the theories of child development, observation and assessment, milestones, and factors that influence development, from conception through approximately 36 months. Emphasis is placed on knowledge, observation and assessment of developmental sequences in approaches to play/learning, emotional/social, health/physical, language/communication and cognitive domains. Upon completion, students should be able to compare/contrast typical/atypical developmental characteristics, explain biological and environmental factors that impact development, and identify evidence-based strategies for enhancing development for children that are culturally, linguistically, and ability diverse.</w:t>
            </w:r>
          </w:p>
        </w:tc>
      </w:tr>
    </w:tbl>
    <w:p w:rsidR="00A816A4" w:rsidRPr="00A816A4" w:rsidRDefault="00A816A4" w:rsidP="00A816A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A816A4" w:rsidRPr="00A816A4" w:rsidTr="00A816A4">
        <w:trPr>
          <w:tblCellSpacing w:w="15" w:type="dxa"/>
          <w:jc w:val="center"/>
        </w:trPr>
        <w:tc>
          <w:tcPr>
            <w:tcW w:w="0" w:type="auto"/>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Times New Roman" w:eastAsia="Times New Roman" w:hAnsi="Times New Roman" w:cs="Times New Roman"/>
                <w:sz w:val="24"/>
                <w:szCs w:val="24"/>
              </w:rPr>
            </w:pPr>
          </w:p>
        </w:tc>
      </w:tr>
    </w:tbl>
    <w:p w:rsidR="00A816A4" w:rsidRPr="00A816A4" w:rsidRDefault="00A816A4" w:rsidP="00A816A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A816A4" w:rsidRPr="00A816A4" w:rsidTr="00A816A4">
        <w:trPr>
          <w:tblCellSpacing w:w="15" w:type="dxa"/>
          <w:jc w:val="center"/>
        </w:trPr>
        <w:tc>
          <w:tcPr>
            <w:tcW w:w="0" w:type="auto"/>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Times New Roman" w:eastAsia="Times New Roman" w:hAnsi="Times New Roman" w:cs="Times New Roman"/>
                <w:sz w:val="24"/>
                <w:szCs w:val="24"/>
              </w:rPr>
            </w:pPr>
          </w:p>
        </w:tc>
      </w:tr>
    </w:tbl>
    <w:p w:rsidR="00A816A4" w:rsidRPr="00A816A4" w:rsidRDefault="00A816A4" w:rsidP="00A816A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A816A4" w:rsidRPr="00A816A4" w:rsidTr="00A816A4">
        <w:trPr>
          <w:tblCellSpacing w:w="15" w:type="dxa"/>
          <w:jc w:val="center"/>
        </w:trPr>
        <w:tc>
          <w:tcPr>
            <w:tcW w:w="1000" w:type="pct"/>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color w:val="000000"/>
                <w:sz w:val="23"/>
                <w:szCs w:val="23"/>
              </w:rPr>
            </w:pPr>
            <w:r w:rsidRPr="00A816A4">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color w:val="000000"/>
                <w:sz w:val="23"/>
                <w:szCs w:val="23"/>
              </w:rPr>
            </w:pPr>
            <w:r w:rsidRPr="00A816A4">
              <w:rPr>
                <w:rFonts w:ascii="Arial" w:eastAsia="Times New Roman" w:hAnsi="Arial" w:cs="Arial"/>
                <w:color w:val="000000"/>
                <w:sz w:val="23"/>
                <w:szCs w:val="23"/>
              </w:rPr>
              <w:t>None</w:t>
            </w:r>
          </w:p>
        </w:tc>
      </w:tr>
    </w:tbl>
    <w:p w:rsidR="00A816A4" w:rsidRPr="00A816A4" w:rsidRDefault="00A816A4" w:rsidP="00A816A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A816A4" w:rsidRPr="00A816A4" w:rsidTr="00A816A4">
        <w:trPr>
          <w:tblCellSpacing w:w="15" w:type="dxa"/>
          <w:jc w:val="center"/>
        </w:trPr>
        <w:tc>
          <w:tcPr>
            <w:tcW w:w="1000" w:type="pct"/>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color w:val="000000"/>
                <w:sz w:val="23"/>
                <w:szCs w:val="23"/>
              </w:rPr>
            </w:pPr>
            <w:r w:rsidRPr="00A816A4">
              <w:rPr>
                <w:rFonts w:ascii="Arial" w:eastAsia="Times New Roman" w:hAnsi="Arial" w:cs="Arial"/>
                <w:color w:val="000000"/>
                <w:sz w:val="23"/>
                <w:szCs w:val="23"/>
              </w:rPr>
              <w:t xml:space="preserve">State </w:t>
            </w:r>
            <w:proofErr w:type="spellStart"/>
            <w:r w:rsidRPr="00A816A4">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color w:val="000000"/>
                <w:sz w:val="23"/>
                <w:szCs w:val="23"/>
              </w:rPr>
            </w:pPr>
            <w:r w:rsidRPr="00A816A4">
              <w:rPr>
                <w:rFonts w:ascii="Arial" w:eastAsia="Times New Roman" w:hAnsi="Arial" w:cs="Arial"/>
                <w:color w:val="000000"/>
                <w:sz w:val="23"/>
                <w:szCs w:val="23"/>
              </w:rPr>
              <w:t>None</w:t>
            </w:r>
          </w:p>
        </w:tc>
      </w:tr>
    </w:tbl>
    <w:p w:rsidR="00A816A4" w:rsidRPr="00A816A4" w:rsidRDefault="00A816A4" w:rsidP="00A816A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4879"/>
        <w:gridCol w:w="2582"/>
      </w:tblGrid>
      <w:tr w:rsidR="00A816A4" w:rsidRPr="00A816A4" w:rsidTr="00A816A4">
        <w:trPr>
          <w:tblCellSpacing w:w="15" w:type="dxa"/>
          <w:jc w:val="center"/>
        </w:trPr>
        <w:tc>
          <w:tcPr>
            <w:tcW w:w="990" w:type="pct"/>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color w:val="000000"/>
                <w:sz w:val="23"/>
                <w:szCs w:val="23"/>
              </w:rPr>
            </w:pPr>
            <w:r w:rsidRPr="00A816A4">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color w:val="000000"/>
                <w:sz w:val="23"/>
                <w:szCs w:val="23"/>
              </w:rPr>
            </w:pPr>
            <w:r w:rsidRPr="00A816A4">
              <w:rPr>
                <w:rFonts w:ascii="Arial" w:eastAsia="Times New Roman" w:hAnsi="Arial" w:cs="Arial"/>
                <w:color w:val="000000"/>
                <w:sz w:val="23"/>
                <w:szCs w:val="23"/>
              </w:rPr>
              <w:t xml:space="preserve">This course has been approved for transfer under the CAA as a </w:t>
            </w:r>
            <w:proofErr w:type="spellStart"/>
            <w:r w:rsidRPr="00A816A4">
              <w:rPr>
                <w:rFonts w:ascii="Arial" w:eastAsia="Times New Roman" w:hAnsi="Arial" w:cs="Arial"/>
                <w:color w:val="000000"/>
                <w:sz w:val="23"/>
                <w:szCs w:val="23"/>
              </w:rPr>
              <w:t>premajor</w:t>
            </w:r>
            <w:proofErr w:type="spellEnd"/>
            <w:r w:rsidRPr="00A816A4">
              <w:rPr>
                <w:rFonts w:ascii="Arial" w:eastAsia="Times New Roman" w:hAnsi="Arial" w:cs="Arial"/>
                <w:color w:val="000000"/>
                <w:sz w:val="23"/>
                <w:szCs w:val="23"/>
              </w:rPr>
              <w:t xml:space="preserve"> and/or elective course requirement.</w:t>
            </w:r>
            <w:r w:rsidRPr="00A816A4">
              <w:rPr>
                <w:rFonts w:ascii="Arial" w:eastAsia="Times New Roman" w:hAnsi="Arial" w:cs="Arial"/>
                <w:color w:val="000000"/>
                <w:sz w:val="23"/>
                <w:szCs w:val="23"/>
              </w:rPr>
              <w:br/>
              <w:t xml:space="preserve">This course has been approved for transfer under the ICAA as a </w:t>
            </w:r>
            <w:proofErr w:type="spellStart"/>
            <w:r w:rsidRPr="00A816A4">
              <w:rPr>
                <w:rFonts w:ascii="Arial" w:eastAsia="Times New Roman" w:hAnsi="Arial" w:cs="Arial"/>
                <w:color w:val="000000"/>
                <w:sz w:val="23"/>
                <w:szCs w:val="23"/>
              </w:rPr>
              <w:t>premajor</w:t>
            </w:r>
            <w:proofErr w:type="spellEnd"/>
            <w:r w:rsidRPr="00A816A4">
              <w:rPr>
                <w:rFonts w:ascii="Arial" w:eastAsia="Times New Roman" w:hAnsi="Arial" w:cs="Arial"/>
                <w:color w:val="000000"/>
                <w:sz w:val="23"/>
                <w:szCs w:val="23"/>
              </w:rPr>
              <w:t xml:space="preserve"> and/or elective course requirement.</w:t>
            </w:r>
          </w:p>
        </w:tc>
      </w:tr>
      <w:tr w:rsidR="00A816A4" w:rsidRPr="00A816A4" w:rsidTr="00A816A4">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A816A4" w:rsidRPr="00A816A4" w:rsidRDefault="00A816A4" w:rsidP="00110B20">
            <w:pPr>
              <w:spacing w:after="0" w:line="240" w:lineRule="auto"/>
              <w:rPr>
                <w:rFonts w:ascii="Arial" w:eastAsia="Times New Roman" w:hAnsi="Arial" w:cs="Arial"/>
                <w:b/>
                <w:bCs/>
                <w:color w:val="000000"/>
                <w:sz w:val="23"/>
                <w:szCs w:val="23"/>
              </w:rPr>
            </w:pPr>
            <w:r w:rsidRPr="00A816A4">
              <w:rPr>
                <w:rFonts w:ascii="Arial" w:eastAsia="Times New Roman" w:hAnsi="Arial" w:cs="Arial"/>
                <w:b/>
                <w:bCs/>
                <w:color w:val="000000"/>
                <w:sz w:val="23"/>
                <w:szCs w:val="23"/>
              </w:rPr>
              <w:t>ENG-111</w:t>
            </w:r>
          </w:p>
        </w:tc>
        <w:tc>
          <w:tcPr>
            <w:tcW w:w="0" w:type="auto"/>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b/>
                <w:bCs/>
                <w:color w:val="000000"/>
                <w:sz w:val="23"/>
                <w:szCs w:val="23"/>
              </w:rPr>
            </w:pPr>
            <w:r w:rsidRPr="00A816A4">
              <w:rPr>
                <w:rFonts w:ascii="Arial" w:eastAsia="Times New Roman" w:hAnsi="Arial" w:cs="Arial"/>
                <w:b/>
                <w:bCs/>
                <w:color w:val="000000"/>
                <w:sz w:val="23"/>
                <w:szCs w:val="23"/>
              </w:rPr>
              <w:t>Writing and Inquiry</w:t>
            </w:r>
          </w:p>
        </w:tc>
        <w:tc>
          <w:tcPr>
            <w:tcW w:w="0" w:type="auto"/>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b/>
                <w:bCs/>
                <w:color w:val="000000"/>
                <w:sz w:val="23"/>
                <w:szCs w:val="23"/>
              </w:rPr>
            </w:pPr>
            <w:r w:rsidRPr="00A816A4">
              <w:rPr>
                <w:rFonts w:ascii="Arial" w:eastAsia="Times New Roman" w:hAnsi="Arial" w:cs="Arial"/>
                <w:b/>
                <w:bCs/>
                <w:color w:val="000000"/>
                <w:sz w:val="23"/>
                <w:szCs w:val="23"/>
              </w:rPr>
              <w:t>ENG-111</w:t>
            </w:r>
          </w:p>
        </w:tc>
      </w:tr>
    </w:tbl>
    <w:p w:rsidR="00A816A4" w:rsidRPr="00A816A4" w:rsidRDefault="00A816A4" w:rsidP="00A816A4">
      <w:pPr>
        <w:spacing w:after="0" w:line="240" w:lineRule="auto"/>
        <w:rPr>
          <w:rFonts w:ascii="Times New Roman" w:eastAsia="Times New Roman" w:hAnsi="Times New Roman" w:cs="Times New Roman"/>
          <w:vanish/>
          <w:sz w:val="24"/>
          <w:szCs w:val="24"/>
        </w:rPr>
      </w:pPr>
    </w:p>
    <w:p w:rsidR="00A816A4" w:rsidRPr="00A816A4" w:rsidRDefault="00A816A4" w:rsidP="00A816A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A816A4" w:rsidRPr="00A816A4" w:rsidTr="00A816A4">
        <w:trPr>
          <w:tblCellSpacing w:w="15" w:type="dxa"/>
        </w:trPr>
        <w:tc>
          <w:tcPr>
            <w:tcW w:w="0" w:type="auto"/>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color w:val="000000"/>
                <w:sz w:val="23"/>
                <w:szCs w:val="23"/>
              </w:rPr>
            </w:pPr>
            <w:r w:rsidRPr="00A816A4">
              <w:rPr>
                <w:rFonts w:ascii="Arial" w:eastAsia="Times New Roman" w:hAnsi="Arial" w:cs="Arial"/>
                <w:color w:val="000000"/>
                <w:sz w:val="23"/>
                <w:szCs w:val="23"/>
              </w:rPr>
              <w:t xml:space="preserve">This course is designed to develop the ability to produce clear writing in a variety of genres and formats using a recursive process. Emphasis includes inquiry, analysis, </w:t>
            </w:r>
            <w:proofErr w:type="gramStart"/>
            <w:r w:rsidRPr="00A816A4">
              <w:rPr>
                <w:rFonts w:ascii="Arial" w:eastAsia="Times New Roman" w:hAnsi="Arial" w:cs="Arial"/>
                <w:color w:val="000000"/>
                <w:sz w:val="23"/>
                <w:szCs w:val="23"/>
              </w:rPr>
              <w:t>effective</w:t>
            </w:r>
            <w:proofErr w:type="gramEnd"/>
            <w:r w:rsidRPr="00A816A4">
              <w:rPr>
                <w:rFonts w:ascii="Arial" w:eastAsia="Times New Roman" w:hAnsi="Arial" w:cs="Arial"/>
                <w:color w:val="000000"/>
                <w:sz w:val="23"/>
                <w:szCs w:val="23"/>
              </w:rPr>
              <w:t xml:space="preserve"> use of rhetorical strategies, thesis development, audience awareness, and </w:t>
            </w:r>
            <w:r w:rsidRPr="00A816A4">
              <w:rPr>
                <w:rFonts w:ascii="Arial" w:eastAsia="Times New Roman" w:hAnsi="Arial" w:cs="Arial"/>
                <w:color w:val="000000"/>
                <w:sz w:val="23"/>
                <w:szCs w:val="23"/>
              </w:rPr>
              <w:lastRenderedPageBreak/>
              <w:t>revision. Upon completion, students should be able to produce unified, coherent, well-developed essays using standard written English.</w:t>
            </w:r>
          </w:p>
        </w:tc>
      </w:tr>
    </w:tbl>
    <w:p w:rsidR="00A816A4" w:rsidRPr="00A816A4" w:rsidRDefault="00A816A4" w:rsidP="00A816A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A816A4" w:rsidRPr="00A816A4" w:rsidTr="00A816A4">
        <w:trPr>
          <w:tblCellSpacing w:w="15" w:type="dxa"/>
          <w:jc w:val="center"/>
        </w:trPr>
        <w:tc>
          <w:tcPr>
            <w:tcW w:w="0" w:type="auto"/>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Times New Roman" w:eastAsia="Times New Roman" w:hAnsi="Times New Roman" w:cs="Times New Roman"/>
                <w:sz w:val="24"/>
                <w:szCs w:val="24"/>
              </w:rPr>
            </w:pPr>
          </w:p>
        </w:tc>
      </w:tr>
    </w:tbl>
    <w:p w:rsidR="00A816A4" w:rsidRPr="00A816A4" w:rsidRDefault="00A816A4" w:rsidP="00A816A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A816A4" w:rsidRPr="00A816A4" w:rsidTr="00A816A4">
        <w:trPr>
          <w:tblCellSpacing w:w="15" w:type="dxa"/>
          <w:jc w:val="center"/>
        </w:trPr>
        <w:tc>
          <w:tcPr>
            <w:tcW w:w="1000" w:type="pct"/>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color w:val="000000"/>
                <w:sz w:val="23"/>
                <w:szCs w:val="23"/>
              </w:rPr>
            </w:pPr>
            <w:r w:rsidRPr="00A816A4">
              <w:rPr>
                <w:rFonts w:ascii="Arial" w:eastAsia="Times New Roman" w:hAnsi="Arial" w:cs="Arial"/>
                <w:color w:val="000000"/>
                <w:sz w:val="23"/>
                <w:szCs w:val="23"/>
              </w:rPr>
              <w:t>Competencies</w:t>
            </w:r>
          </w:p>
        </w:tc>
      </w:tr>
      <w:tr w:rsidR="00A816A4" w:rsidRPr="00A816A4" w:rsidTr="00A816A4">
        <w:trPr>
          <w:tblCellSpacing w:w="15" w:type="dxa"/>
          <w:jc w:val="center"/>
        </w:trPr>
        <w:tc>
          <w:tcPr>
            <w:tcW w:w="4000" w:type="pct"/>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color w:val="000000"/>
                <w:sz w:val="23"/>
                <w:szCs w:val="23"/>
              </w:rPr>
            </w:pPr>
            <w:r w:rsidRPr="00A816A4">
              <w:rPr>
                <w:rFonts w:ascii="Arial" w:eastAsia="Times New Roman" w:hAnsi="Arial" w:cs="Arial"/>
                <w:color w:val="000000"/>
                <w:sz w:val="23"/>
                <w:szCs w:val="23"/>
              </w:rPr>
              <w:t>Student Learning Outcomes</w:t>
            </w:r>
            <w:r w:rsidRPr="00A816A4">
              <w:rPr>
                <w:rFonts w:ascii="Arial" w:eastAsia="Times New Roman" w:hAnsi="Arial" w:cs="Arial"/>
                <w:color w:val="000000"/>
                <w:sz w:val="23"/>
                <w:szCs w:val="23"/>
              </w:rPr>
              <w:br/>
              <w:t>1. Demonstrate writing as a recursive process.</w:t>
            </w:r>
            <w:r w:rsidRPr="00A816A4">
              <w:rPr>
                <w:rFonts w:ascii="Arial" w:eastAsia="Times New Roman" w:hAnsi="Arial" w:cs="Arial"/>
                <w:color w:val="000000"/>
                <w:sz w:val="23"/>
                <w:szCs w:val="23"/>
              </w:rPr>
              <w:br/>
              <w:t>2. Demonstrate writing and inquiry in context using different rhetorical strategies to reflect, analyze, explain, and persuade in a variety of genres and formats.</w:t>
            </w:r>
            <w:r w:rsidRPr="00A816A4">
              <w:rPr>
                <w:rFonts w:ascii="Arial" w:eastAsia="Times New Roman" w:hAnsi="Arial" w:cs="Arial"/>
                <w:color w:val="000000"/>
                <w:sz w:val="23"/>
                <w:szCs w:val="23"/>
              </w:rPr>
              <w:br/>
              <w:t>3. Students will reflect upon and explain their writing strategies.</w:t>
            </w:r>
            <w:r w:rsidRPr="00A816A4">
              <w:rPr>
                <w:rFonts w:ascii="Arial" w:eastAsia="Times New Roman" w:hAnsi="Arial" w:cs="Arial"/>
                <w:color w:val="000000"/>
                <w:sz w:val="23"/>
                <w:szCs w:val="23"/>
              </w:rPr>
              <w:br/>
              <w:t>4. Demonstrate the critical use and examination of printed, digital, and visual materials.</w:t>
            </w:r>
            <w:r w:rsidRPr="00A816A4">
              <w:rPr>
                <w:rFonts w:ascii="Arial" w:eastAsia="Times New Roman" w:hAnsi="Arial" w:cs="Arial"/>
                <w:color w:val="000000"/>
                <w:sz w:val="23"/>
                <w:szCs w:val="23"/>
              </w:rPr>
              <w:br/>
              <w:t>5. Locate, evaluate, and incorporate relevant sources with proper documentation.</w:t>
            </w:r>
            <w:r w:rsidRPr="00A816A4">
              <w:rPr>
                <w:rFonts w:ascii="Arial" w:eastAsia="Times New Roman" w:hAnsi="Arial" w:cs="Arial"/>
                <w:color w:val="000000"/>
                <w:sz w:val="23"/>
                <w:szCs w:val="23"/>
              </w:rPr>
              <w:br/>
              <w:t>6. Compose texts incorporating rhetorically effective and conventional use of language.</w:t>
            </w:r>
            <w:r w:rsidRPr="00A816A4">
              <w:rPr>
                <w:rFonts w:ascii="Arial" w:eastAsia="Times New Roman" w:hAnsi="Arial" w:cs="Arial"/>
                <w:color w:val="000000"/>
                <w:sz w:val="23"/>
                <w:szCs w:val="23"/>
              </w:rPr>
              <w:br/>
              <w:t>7. Collaborate actively in a writing community.</w:t>
            </w:r>
          </w:p>
        </w:tc>
      </w:tr>
    </w:tbl>
    <w:p w:rsidR="00A816A4" w:rsidRPr="00A816A4" w:rsidRDefault="00A816A4" w:rsidP="00A816A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A816A4" w:rsidRPr="00A816A4" w:rsidTr="00A816A4">
        <w:trPr>
          <w:tblCellSpacing w:w="15" w:type="dxa"/>
          <w:jc w:val="center"/>
        </w:trPr>
        <w:tc>
          <w:tcPr>
            <w:tcW w:w="0" w:type="auto"/>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Times New Roman" w:eastAsia="Times New Roman" w:hAnsi="Times New Roman" w:cs="Times New Roman"/>
                <w:sz w:val="24"/>
                <w:szCs w:val="24"/>
              </w:rPr>
            </w:pPr>
          </w:p>
        </w:tc>
      </w:tr>
    </w:tbl>
    <w:p w:rsidR="00A816A4" w:rsidRPr="00A816A4" w:rsidRDefault="00A816A4" w:rsidP="00A816A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A816A4" w:rsidRPr="00A816A4" w:rsidTr="00A816A4">
        <w:trPr>
          <w:tblCellSpacing w:w="15" w:type="dxa"/>
          <w:jc w:val="center"/>
        </w:trPr>
        <w:tc>
          <w:tcPr>
            <w:tcW w:w="1000" w:type="pct"/>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color w:val="000000"/>
                <w:sz w:val="23"/>
                <w:szCs w:val="23"/>
              </w:rPr>
            </w:pPr>
            <w:r w:rsidRPr="00A816A4">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color w:val="000000"/>
                <w:sz w:val="23"/>
                <w:szCs w:val="23"/>
              </w:rPr>
            </w:pPr>
            <w:r w:rsidRPr="00A816A4">
              <w:rPr>
                <w:rFonts w:ascii="Arial" w:eastAsia="Times New Roman" w:hAnsi="Arial" w:cs="Arial"/>
                <w:color w:val="000000"/>
                <w:sz w:val="23"/>
                <w:szCs w:val="23"/>
              </w:rPr>
              <w:t>Take One Set:</w:t>
            </w:r>
            <w:r w:rsidRPr="00A816A4">
              <w:rPr>
                <w:rFonts w:ascii="Arial" w:eastAsia="Times New Roman" w:hAnsi="Arial" w:cs="Arial"/>
                <w:color w:val="000000"/>
                <w:sz w:val="23"/>
                <w:szCs w:val="23"/>
              </w:rPr>
              <w:br/>
              <w:t>Set 1: DRE-097</w:t>
            </w:r>
            <w:r w:rsidRPr="00A816A4">
              <w:rPr>
                <w:rFonts w:ascii="Arial" w:eastAsia="Times New Roman" w:hAnsi="Arial" w:cs="Arial"/>
                <w:color w:val="000000"/>
                <w:sz w:val="23"/>
                <w:szCs w:val="23"/>
              </w:rPr>
              <w:br/>
              <w:t>Set 2: ENG-002</w:t>
            </w:r>
            <w:r w:rsidRPr="00A816A4">
              <w:rPr>
                <w:rFonts w:ascii="Arial" w:eastAsia="Times New Roman" w:hAnsi="Arial" w:cs="Arial"/>
                <w:color w:val="000000"/>
                <w:sz w:val="23"/>
                <w:szCs w:val="23"/>
              </w:rPr>
              <w:br/>
              <w:t>Set 3: BSP-4002</w:t>
            </w:r>
          </w:p>
        </w:tc>
      </w:tr>
    </w:tbl>
    <w:p w:rsidR="00A816A4" w:rsidRPr="00A816A4" w:rsidRDefault="00A816A4" w:rsidP="00A816A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A816A4" w:rsidRPr="00A816A4" w:rsidTr="00A816A4">
        <w:trPr>
          <w:tblCellSpacing w:w="15" w:type="dxa"/>
          <w:jc w:val="center"/>
        </w:trPr>
        <w:tc>
          <w:tcPr>
            <w:tcW w:w="1000" w:type="pct"/>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color w:val="000000"/>
                <w:sz w:val="23"/>
                <w:szCs w:val="23"/>
              </w:rPr>
            </w:pPr>
            <w:r w:rsidRPr="00A816A4">
              <w:rPr>
                <w:rFonts w:ascii="Arial" w:eastAsia="Times New Roman" w:hAnsi="Arial" w:cs="Arial"/>
                <w:color w:val="000000"/>
                <w:sz w:val="23"/>
                <w:szCs w:val="23"/>
              </w:rPr>
              <w:t xml:space="preserve">State </w:t>
            </w:r>
            <w:proofErr w:type="spellStart"/>
            <w:r w:rsidRPr="00A816A4">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color w:val="000000"/>
                <w:sz w:val="23"/>
                <w:szCs w:val="23"/>
              </w:rPr>
            </w:pPr>
            <w:r w:rsidRPr="00A816A4">
              <w:rPr>
                <w:rFonts w:ascii="Arial" w:eastAsia="Times New Roman" w:hAnsi="Arial" w:cs="Arial"/>
                <w:color w:val="000000"/>
                <w:sz w:val="23"/>
                <w:szCs w:val="23"/>
              </w:rPr>
              <w:t>Take ENG-011</w:t>
            </w:r>
          </w:p>
        </w:tc>
      </w:tr>
    </w:tbl>
    <w:p w:rsidR="00A816A4" w:rsidRPr="00A816A4" w:rsidRDefault="00A816A4" w:rsidP="00A816A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094"/>
        <w:gridCol w:w="2367"/>
      </w:tblGrid>
      <w:tr w:rsidR="00A816A4" w:rsidRPr="00A816A4" w:rsidTr="00110B20">
        <w:trPr>
          <w:tblCellSpacing w:w="15" w:type="dxa"/>
          <w:jc w:val="center"/>
        </w:trPr>
        <w:tc>
          <w:tcPr>
            <w:tcW w:w="990" w:type="pct"/>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color w:val="000000"/>
                <w:sz w:val="23"/>
                <w:szCs w:val="23"/>
              </w:rPr>
            </w:pPr>
            <w:r w:rsidRPr="00A816A4">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A816A4" w:rsidRPr="00A816A4" w:rsidRDefault="00A816A4" w:rsidP="00A816A4">
            <w:pPr>
              <w:spacing w:after="0" w:line="240" w:lineRule="auto"/>
              <w:rPr>
                <w:rFonts w:ascii="Arial" w:eastAsia="Times New Roman" w:hAnsi="Arial" w:cs="Arial"/>
                <w:color w:val="000000"/>
                <w:sz w:val="23"/>
                <w:szCs w:val="23"/>
              </w:rPr>
            </w:pPr>
            <w:r w:rsidRPr="00A816A4">
              <w:rPr>
                <w:rFonts w:ascii="Arial" w:eastAsia="Times New Roman" w:hAnsi="Arial" w:cs="Arial"/>
                <w:color w:val="000000"/>
                <w:sz w:val="23"/>
                <w:szCs w:val="23"/>
              </w:rPr>
              <w:t>This course has been approved for transfer under the CAA as a general education course in English Composition.</w:t>
            </w:r>
            <w:r w:rsidRPr="00A816A4">
              <w:rPr>
                <w:rFonts w:ascii="Arial" w:eastAsia="Times New Roman" w:hAnsi="Arial" w:cs="Arial"/>
                <w:color w:val="000000"/>
                <w:sz w:val="23"/>
                <w:szCs w:val="23"/>
              </w:rPr>
              <w:br/>
              <w:t>This course has been approved for transfer under the ICAA as a general education course in English Composition.</w:t>
            </w:r>
          </w:p>
        </w:tc>
      </w:tr>
      <w:tr w:rsidR="00110B20" w:rsidRPr="00110B20" w:rsidTr="00110B20">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110B20" w:rsidRPr="00110B20" w:rsidRDefault="00110B20" w:rsidP="00110B20">
            <w:pPr>
              <w:spacing w:after="0" w:line="240" w:lineRule="auto"/>
              <w:rPr>
                <w:rFonts w:ascii="Arial" w:eastAsia="Times New Roman" w:hAnsi="Arial" w:cs="Arial"/>
                <w:b/>
                <w:bCs/>
                <w:color w:val="000000"/>
                <w:sz w:val="23"/>
                <w:szCs w:val="23"/>
              </w:rPr>
            </w:pPr>
            <w:r w:rsidRPr="00110B20">
              <w:rPr>
                <w:rFonts w:ascii="Arial" w:eastAsia="Times New Roman" w:hAnsi="Arial" w:cs="Arial"/>
                <w:b/>
                <w:bCs/>
                <w:color w:val="000000"/>
                <w:sz w:val="23"/>
                <w:szCs w:val="23"/>
              </w:rPr>
              <w:t>EDU-145</w:t>
            </w:r>
          </w:p>
        </w:tc>
        <w:tc>
          <w:tcPr>
            <w:tcW w:w="0" w:type="auto"/>
            <w:shd w:val="clear" w:color="auto" w:fill="FFFFFF"/>
            <w:tcMar>
              <w:top w:w="30" w:type="dxa"/>
              <w:left w:w="90" w:type="dxa"/>
              <w:bottom w:w="30" w:type="dxa"/>
              <w:right w:w="90" w:type="dxa"/>
            </w:tcMar>
            <w:hideMark/>
          </w:tcPr>
          <w:p w:rsidR="00110B20" w:rsidRPr="00110B20" w:rsidRDefault="00110B20" w:rsidP="00110B20">
            <w:pPr>
              <w:spacing w:after="0" w:line="240" w:lineRule="auto"/>
              <w:rPr>
                <w:rFonts w:ascii="Arial" w:eastAsia="Times New Roman" w:hAnsi="Arial" w:cs="Arial"/>
                <w:b/>
                <w:bCs/>
                <w:color w:val="000000"/>
                <w:sz w:val="23"/>
                <w:szCs w:val="23"/>
              </w:rPr>
            </w:pPr>
            <w:r w:rsidRPr="00110B20">
              <w:rPr>
                <w:rFonts w:ascii="Arial" w:eastAsia="Times New Roman" w:hAnsi="Arial" w:cs="Arial"/>
                <w:b/>
                <w:bCs/>
                <w:color w:val="000000"/>
                <w:sz w:val="23"/>
                <w:szCs w:val="23"/>
              </w:rPr>
              <w:t>Child Development II</w:t>
            </w:r>
          </w:p>
        </w:tc>
        <w:tc>
          <w:tcPr>
            <w:tcW w:w="0" w:type="auto"/>
            <w:shd w:val="clear" w:color="auto" w:fill="FFFFFF"/>
            <w:tcMar>
              <w:top w:w="30" w:type="dxa"/>
              <w:left w:w="90" w:type="dxa"/>
              <w:bottom w:w="30" w:type="dxa"/>
              <w:right w:w="90" w:type="dxa"/>
            </w:tcMar>
            <w:hideMark/>
          </w:tcPr>
          <w:p w:rsidR="00110B20" w:rsidRPr="00110B20" w:rsidRDefault="00110B20" w:rsidP="00110B20">
            <w:pPr>
              <w:spacing w:after="0" w:line="240" w:lineRule="auto"/>
              <w:rPr>
                <w:rFonts w:ascii="Arial" w:eastAsia="Times New Roman" w:hAnsi="Arial" w:cs="Arial"/>
                <w:b/>
                <w:bCs/>
                <w:color w:val="000000"/>
                <w:sz w:val="23"/>
                <w:szCs w:val="23"/>
              </w:rPr>
            </w:pPr>
            <w:r w:rsidRPr="00110B20">
              <w:rPr>
                <w:rFonts w:ascii="Arial" w:eastAsia="Times New Roman" w:hAnsi="Arial" w:cs="Arial"/>
                <w:b/>
                <w:bCs/>
                <w:color w:val="000000"/>
                <w:sz w:val="23"/>
                <w:szCs w:val="23"/>
              </w:rPr>
              <w:t>EDU-145</w:t>
            </w:r>
          </w:p>
        </w:tc>
      </w:tr>
    </w:tbl>
    <w:p w:rsidR="00110B20" w:rsidRPr="00110B20" w:rsidRDefault="00110B20" w:rsidP="00110B20">
      <w:pPr>
        <w:spacing w:after="0" w:line="240" w:lineRule="auto"/>
        <w:rPr>
          <w:rFonts w:ascii="Times New Roman" w:eastAsia="Times New Roman" w:hAnsi="Times New Roman" w:cs="Times New Roman"/>
          <w:vanish/>
          <w:sz w:val="24"/>
          <w:szCs w:val="24"/>
        </w:rPr>
      </w:pPr>
    </w:p>
    <w:p w:rsidR="00110B20" w:rsidRPr="00110B20" w:rsidRDefault="00110B20" w:rsidP="00110B20">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110B20" w:rsidRPr="00110B20" w:rsidTr="00110B20">
        <w:trPr>
          <w:tblCellSpacing w:w="15" w:type="dxa"/>
        </w:trPr>
        <w:tc>
          <w:tcPr>
            <w:tcW w:w="0" w:type="auto"/>
            <w:shd w:val="clear" w:color="auto" w:fill="FFFFFF"/>
            <w:tcMar>
              <w:top w:w="30" w:type="dxa"/>
              <w:left w:w="90" w:type="dxa"/>
              <w:bottom w:w="30" w:type="dxa"/>
              <w:right w:w="90" w:type="dxa"/>
            </w:tcMar>
            <w:hideMark/>
          </w:tcPr>
          <w:p w:rsidR="00110B20" w:rsidRPr="00110B20" w:rsidRDefault="00110B20" w:rsidP="00110B20">
            <w:pPr>
              <w:spacing w:after="0" w:line="240" w:lineRule="auto"/>
              <w:rPr>
                <w:rFonts w:ascii="Arial" w:eastAsia="Times New Roman" w:hAnsi="Arial" w:cs="Arial"/>
                <w:color w:val="000000"/>
                <w:sz w:val="23"/>
                <w:szCs w:val="23"/>
              </w:rPr>
            </w:pPr>
            <w:r w:rsidRPr="00110B20">
              <w:rPr>
                <w:rFonts w:ascii="Arial" w:eastAsia="Times New Roman" w:hAnsi="Arial" w:cs="Arial"/>
                <w:color w:val="000000"/>
                <w:sz w:val="23"/>
                <w:szCs w:val="23"/>
              </w:rPr>
              <w:t>This course includes the theories of child development, observation and assessment, milestones, and factors that influence development, from preschool through middle childhood. Emphasis is placed on knowledge, observation and assessment of developmental sequences in approaches to play/learning, emotional/social, health/physical, language/communication and cognitive domains. Upon completion, students should be able to compare/contrast typical/atypical developmental characteristics, explain biological and environmental factors that impact development, and identify evidence-based strategies for enhancing development for children that are culturally, linguistically, and ability diverse.</w:t>
            </w:r>
          </w:p>
        </w:tc>
      </w:tr>
    </w:tbl>
    <w:p w:rsidR="00110B20" w:rsidRPr="00110B20" w:rsidRDefault="00110B20" w:rsidP="00110B2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110B20" w:rsidRPr="00110B20" w:rsidTr="00110B20">
        <w:trPr>
          <w:tblCellSpacing w:w="15" w:type="dxa"/>
          <w:jc w:val="center"/>
        </w:trPr>
        <w:tc>
          <w:tcPr>
            <w:tcW w:w="0" w:type="auto"/>
            <w:shd w:val="clear" w:color="auto" w:fill="FFFFFF"/>
            <w:tcMar>
              <w:top w:w="30" w:type="dxa"/>
              <w:left w:w="90" w:type="dxa"/>
              <w:bottom w:w="30" w:type="dxa"/>
              <w:right w:w="90" w:type="dxa"/>
            </w:tcMar>
            <w:hideMark/>
          </w:tcPr>
          <w:p w:rsidR="00110B20" w:rsidRPr="00110B20" w:rsidRDefault="00110B20" w:rsidP="00110B20">
            <w:pPr>
              <w:spacing w:after="0" w:line="240" w:lineRule="auto"/>
              <w:rPr>
                <w:rFonts w:ascii="Times New Roman" w:eastAsia="Times New Roman" w:hAnsi="Times New Roman" w:cs="Times New Roman"/>
                <w:sz w:val="24"/>
                <w:szCs w:val="24"/>
              </w:rPr>
            </w:pPr>
          </w:p>
        </w:tc>
      </w:tr>
    </w:tbl>
    <w:p w:rsidR="00110B20" w:rsidRPr="00110B20" w:rsidRDefault="00110B20" w:rsidP="00110B2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110B20" w:rsidRPr="00110B20" w:rsidTr="00110B20">
        <w:trPr>
          <w:tblCellSpacing w:w="15" w:type="dxa"/>
          <w:jc w:val="center"/>
        </w:trPr>
        <w:tc>
          <w:tcPr>
            <w:tcW w:w="0" w:type="auto"/>
            <w:shd w:val="clear" w:color="auto" w:fill="FFFFFF"/>
            <w:tcMar>
              <w:top w:w="30" w:type="dxa"/>
              <w:left w:w="90" w:type="dxa"/>
              <w:bottom w:w="30" w:type="dxa"/>
              <w:right w:w="90" w:type="dxa"/>
            </w:tcMar>
            <w:hideMark/>
          </w:tcPr>
          <w:p w:rsidR="00110B20" w:rsidRPr="00110B20" w:rsidRDefault="00110B20" w:rsidP="00110B20">
            <w:pPr>
              <w:spacing w:after="0" w:line="240" w:lineRule="auto"/>
              <w:rPr>
                <w:rFonts w:ascii="Times New Roman" w:eastAsia="Times New Roman" w:hAnsi="Times New Roman" w:cs="Times New Roman"/>
                <w:sz w:val="24"/>
                <w:szCs w:val="24"/>
              </w:rPr>
            </w:pPr>
          </w:p>
        </w:tc>
      </w:tr>
    </w:tbl>
    <w:p w:rsidR="00110B20" w:rsidRPr="00110B20" w:rsidRDefault="00110B20" w:rsidP="00110B2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110B20" w:rsidRPr="00110B20" w:rsidTr="00110B20">
        <w:trPr>
          <w:tblCellSpacing w:w="15" w:type="dxa"/>
          <w:jc w:val="center"/>
        </w:trPr>
        <w:tc>
          <w:tcPr>
            <w:tcW w:w="1000" w:type="pct"/>
            <w:shd w:val="clear" w:color="auto" w:fill="FFFFFF"/>
            <w:tcMar>
              <w:top w:w="30" w:type="dxa"/>
              <w:left w:w="90" w:type="dxa"/>
              <w:bottom w:w="30" w:type="dxa"/>
              <w:right w:w="90" w:type="dxa"/>
            </w:tcMar>
            <w:hideMark/>
          </w:tcPr>
          <w:p w:rsidR="00110B20" w:rsidRPr="00110B20" w:rsidRDefault="00110B20" w:rsidP="00110B20">
            <w:pPr>
              <w:spacing w:after="0" w:line="240" w:lineRule="auto"/>
              <w:rPr>
                <w:rFonts w:ascii="Arial" w:eastAsia="Times New Roman" w:hAnsi="Arial" w:cs="Arial"/>
                <w:color w:val="000000"/>
                <w:sz w:val="23"/>
                <w:szCs w:val="23"/>
              </w:rPr>
            </w:pPr>
            <w:r w:rsidRPr="00110B20">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110B20" w:rsidRPr="00110B20" w:rsidRDefault="00110B20" w:rsidP="00110B20">
            <w:pPr>
              <w:spacing w:after="0" w:line="240" w:lineRule="auto"/>
              <w:rPr>
                <w:rFonts w:ascii="Arial" w:eastAsia="Times New Roman" w:hAnsi="Arial" w:cs="Arial"/>
                <w:color w:val="000000"/>
                <w:sz w:val="23"/>
                <w:szCs w:val="23"/>
              </w:rPr>
            </w:pPr>
            <w:r w:rsidRPr="00110B20">
              <w:rPr>
                <w:rFonts w:ascii="Arial" w:eastAsia="Times New Roman" w:hAnsi="Arial" w:cs="Arial"/>
                <w:color w:val="000000"/>
                <w:sz w:val="23"/>
                <w:szCs w:val="23"/>
              </w:rPr>
              <w:t>None</w:t>
            </w:r>
          </w:p>
        </w:tc>
      </w:tr>
    </w:tbl>
    <w:p w:rsidR="00110B20" w:rsidRPr="00110B20" w:rsidRDefault="00110B20" w:rsidP="00110B2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110B20" w:rsidRPr="00110B20" w:rsidTr="00110B20">
        <w:trPr>
          <w:tblCellSpacing w:w="15" w:type="dxa"/>
          <w:jc w:val="center"/>
        </w:trPr>
        <w:tc>
          <w:tcPr>
            <w:tcW w:w="1000" w:type="pct"/>
            <w:shd w:val="clear" w:color="auto" w:fill="FFFFFF"/>
            <w:tcMar>
              <w:top w:w="30" w:type="dxa"/>
              <w:left w:w="90" w:type="dxa"/>
              <w:bottom w:w="30" w:type="dxa"/>
              <w:right w:w="90" w:type="dxa"/>
            </w:tcMar>
            <w:hideMark/>
          </w:tcPr>
          <w:p w:rsidR="00110B20" w:rsidRPr="00110B20" w:rsidRDefault="00110B20" w:rsidP="00110B20">
            <w:pPr>
              <w:spacing w:after="0" w:line="240" w:lineRule="auto"/>
              <w:rPr>
                <w:rFonts w:ascii="Arial" w:eastAsia="Times New Roman" w:hAnsi="Arial" w:cs="Arial"/>
                <w:color w:val="000000"/>
                <w:sz w:val="23"/>
                <w:szCs w:val="23"/>
              </w:rPr>
            </w:pPr>
            <w:r w:rsidRPr="00110B20">
              <w:rPr>
                <w:rFonts w:ascii="Arial" w:eastAsia="Times New Roman" w:hAnsi="Arial" w:cs="Arial"/>
                <w:color w:val="000000"/>
                <w:sz w:val="23"/>
                <w:szCs w:val="23"/>
              </w:rPr>
              <w:t xml:space="preserve">State </w:t>
            </w:r>
            <w:proofErr w:type="spellStart"/>
            <w:r w:rsidRPr="00110B20">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110B20" w:rsidRPr="00110B20" w:rsidRDefault="00110B20" w:rsidP="00110B20">
            <w:pPr>
              <w:spacing w:after="0" w:line="240" w:lineRule="auto"/>
              <w:rPr>
                <w:rFonts w:ascii="Arial" w:eastAsia="Times New Roman" w:hAnsi="Arial" w:cs="Arial"/>
                <w:color w:val="000000"/>
                <w:sz w:val="23"/>
                <w:szCs w:val="23"/>
              </w:rPr>
            </w:pPr>
            <w:r w:rsidRPr="00110B20">
              <w:rPr>
                <w:rFonts w:ascii="Arial" w:eastAsia="Times New Roman" w:hAnsi="Arial" w:cs="Arial"/>
                <w:color w:val="000000"/>
                <w:sz w:val="23"/>
                <w:szCs w:val="23"/>
              </w:rPr>
              <w:t>None</w:t>
            </w:r>
          </w:p>
        </w:tc>
      </w:tr>
    </w:tbl>
    <w:p w:rsidR="00110B20" w:rsidRPr="00110B20" w:rsidRDefault="00110B20" w:rsidP="00110B2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4637"/>
        <w:gridCol w:w="2824"/>
      </w:tblGrid>
      <w:tr w:rsidR="00110B20" w:rsidRPr="00110B20" w:rsidTr="00110B20">
        <w:trPr>
          <w:tblCellSpacing w:w="15" w:type="dxa"/>
          <w:jc w:val="center"/>
        </w:trPr>
        <w:tc>
          <w:tcPr>
            <w:tcW w:w="990" w:type="pct"/>
            <w:shd w:val="clear" w:color="auto" w:fill="FFFFFF"/>
            <w:tcMar>
              <w:top w:w="30" w:type="dxa"/>
              <w:left w:w="90" w:type="dxa"/>
              <w:bottom w:w="30" w:type="dxa"/>
              <w:right w:w="90" w:type="dxa"/>
            </w:tcMar>
            <w:hideMark/>
          </w:tcPr>
          <w:p w:rsidR="00110B20" w:rsidRPr="00110B20" w:rsidRDefault="00110B20" w:rsidP="00110B20">
            <w:pPr>
              <w:spacing w:after="0" w:line="240" w:lineRule="auto"/>
              <w:rPr>
                <w:rFonts w:ascii="Arial" w:eastAsia="Times New Roman" w:hAnsi="Arial" w:cs="Arial"/>
                <w:color w:val="000000"/>
                <w:sz w:val="23"/>
                <w:szCs w:val="23"/>
              </w:rPr>
            </w:pPr>
            <w:r w:rsidRPr="00110B20">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110B20" w:rsidRDefault="00110B20" w:rsidP="00110B20">
            <w:pPr>
              <w:spacing w:after="0" w:line="240" w:lineRule="auto"/>
              <w:rPr>
                <w:rFonts w:ascii="Arial" w:eastAsia="Times New Roman" w:hAnsi="Arial" w:cs="Arial"/>
                <w:color w:val="000000"/>
                <w:sz w:val="23"/>
                <w:szCs w:val="23"/>
              </w:rPr>
            </w:pPr>
            <w:r w:rsidRPr="00110B20">
              <w:rPr>
                <w:rFonts w:ascii="Arial" w:eastAsia="Times New Roman" w:hAnsi="Arial" w:cs="Arial"/>
                <w:color w:val="000000"/>
                <w:sz w:val="23"/>
                <w:szCs w:val="23"/>
              </w:rPr>
              <w:t xml:space="preserve">This course has been approved for transfer under the CAA as a </w:t>
            </w:r>
            <w:proofErr w:type="spellStart"/>
            <w:r w:rsidRPr="00110B20">
              <w:rPr>
                <w:rFonts w:ascii="Arial" w:eastAsia="Times New Roman" w:hAnsi="Arial" w:cs="Arial"/>
                <w:color w:val="000000"/>
                <w:sz w:val="23"/>
                <w:szCs w:val="23"/>
              </w:rPr>
              <w:t>premajor</w:t>
            </w:r>
            <w:proofErr w:type="spellEnd"/>
            <w:r w:rsidRPr="00110B20">
              <w:rPr>
                <w:rFonts w:ascii="Arial" w:eastAsia="Times New Roman" w:hAnsi="Arial" w:cs="Arial"/>
                <w:color w:val="000000"/>
                <w:sz w:val="23"/>
                <w:szCs w:val="23"/>
              </w:rPr>
              <w:t xml:space="preserve"> and/or elective course requirement.</w:t>
            </w:r>
            <w:r w:rsidRPr="00110B20">
              <w:rPr>
                <w:rFonts w:ascii="Arial" w:eastAsia="Times New Roman" w:hAnsi="Arial" w:cs="Arial"/>
                <w:color w:val="000000"/>
                <w:sz w:val="23"/>
                <w:szCs w:val="23"/>
              </w:rPr>
              <w:br/>
              <w:t xml:space="preserve">This course has been approved for transfer under the ICAA as a </w:t>
            </w:r>
            <w:proofErr w:type="spellStart"/>
            <w:r w:rsidRPr="00110B20">
              <w:rPr>
                <w:rFonts w:ascii="Arial" w:eastAsia="Times New Roman" w:hAnsi="Arial" w:cs="Arial"/>
                <w:color w:val="000000"/>
                <w:sz w:val="23"/>
                <w:szCs w:val="23"/>
              </w:rPr>
              <w:t>premajor</w:t>
            </w:r>
            <w:proofErr w:type="spellEnd"/>
            <w:r w:rsidRPr="00110B20">
              <w:rPr>
                <w:rFonts w:ascii="Arial" w:eastAsia="Times New Roman" w:hAnsi="Arial" w:cs="Arial"/>
                <w:color w:val="000000"/>
                <w:sz w:val="23"/>
                <w:szCs w:val="23"/>
              </w:rPr>
              <w:t xml:space="preserve"> and/or elective course requirement.</w:t>
            </w:r>
          </w:p>
          <w:p w:rsidR="00110B20" w:rsidRDefault="00110B20" w:rsidP="00110B20">
            <w:pPr>
              <w:spacing w:after="0" w:line="240" w:lineRule="auto"/>
              <w:rPr>
                <w:rFonts w:ascii="Arial" w:eastAsia="Times New Roman" w:hAnsi="Arial" w:cs="Arial"/>
                <w:color w:val="000000"/>
                <w:sz w:val="23"/>
                <w:szCs w:val="23"/>
              </w:rPr>
            </w:pPr>
          </w:p>
          <w:p w:rsidR="00110B20" w:rsidRPr="00110B20" w:rsidRDefault="00110B20" w:rsidP="00110B20">
            <w:pPr>
              <w:spacing w:after="0" w:line="240" w:lineRule="auto"/>
              <w:rPr>
                <w:rFonts w:ascii="Arial" w:eastAsia="Times New Roman" w:hAnsi="Arial" w:cs="Arial"/>
                <w:color w:val="000000"/>
                <w:sz w:val="23"/>
                <w:szCs w:val="23"/>
              </w:rPr>
            </w:pPr>
          </w:p>
        </w:tc>
      </w:tr>
      <w:tr w:rsidR="00110B20" w:rsidRPr="00110B20" w:rsidTr="00110B20">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110B20" w:rsidRPr="00110B20" w:rsidRDefault="00110B20" w:rsidP="00110B20">
            <w:pPr>
              <w:spacing w:after="0" w:line="240" w:lineRule="auto"/>
              <w:rPr>
                <w:rFonts w:ascii="Arial" w:eastAsia="Times New Roman" w:hAnsi="Arial" w:cs="Arial"/>
                <w:b/>
                <w:bCs/>
                <w:color w:val="000000"/>
                <w:sz w:val="23"/>
                <w:szCs w:val="23"/>
              </w:rPr>
            </w:pPr>
            <w:r w:rsidRPr="00110B20">
              <w:rPr>
                <w:rFonts w:ascii="Arial" w:eastAsia="Times New Roman" w:hAnsi="Arial" w:cs="Arial"/>
                <w:b/>
                <w:bCs/>
                <w:color w:val="000000"/>
                <w:sz w:val="23"/>
                <w:szCs w:val="23"/>
              </w:rPr>
              <w:lastRenderedPageBreak/>
              <w:t>EDU-146</w:t>
            </w:r>
          </w:p>
        </w:tc>
        <w:tc>
          <w:tcPr>
            <w:tcW w:w="0" w:type="auto"/>
            <w:shd w:val="clear" w:color="auto" w:fill="FFFFFF"/>
            <w:tcMar>
              <w:top w:w="30" w:type="dxa"/>
              <w:left w:w="90" w:type="dxa"/>
              <w:bottom w:w="30" w:type="dxa"/>
              <w:right w:w="90" w:type="dxa"/>
            </w:tcMar>
            <w:hideMark/>
          </w:tcPr>
          <w:p w:rsidR="00110B20" w:rsidRPr="00110B20" w:rsidRDefault="00110B20" w:rsidP="00110B20">
            <w:pPr>
              <w:spacing w:after="0" w:line="240" w:lineRule="auto"/>
              <w:rPr>
                <w:rFonts w:ascii="Arial" w:eastAsia="Times New Roman" w:hAnsi="Arial" w:cs="Arial"/>
                <w:b/>
                <w:bCs/>
                <w:color w:val="000000"/>
                <w:sz w:val="23"/>
                <w:szCs w:val="23"/>
              </w:rPr>
            </w:pPr>
            <w:r w:rsidRPr="00110B20">
              <w:rPr>
                <w:rFonts w:ascii="Arial" w:eastAsia="Times New Roman" w:hAnsi="Arial" w:cs="Arial"/>
                <w:b/>
                <w:bCs/>
                <w:color w:val="000000"/>
                <w:sz w:val="23"/>
                <w:szCs w:val="23"/>
              </w:rPr>
              <w:t>Child Guidance</w:t>
            </w:r>
          </w:p>
        </w:tc>
        <w:tc>
          <w:tcPr>
            <w:tcW w:w="0" w:type="auto"/>
            <w:shd w:val="clear" w:color="auto" w:fill="FFFFFF"/>
            <w:tcMar>
              <w:top w:w="30" w:type="dxa"/>
              <w:left w:w="90" w:type="dxa"/>
              <w:bottom w:w="30" w:type="dxa"/>
              <w:right w:w="90" w:type="dxa"/>
            </w:tcMar>
            <w:hideMark/>
          </w:tcPr>
          <w:p w:rsidR="00110B20" w:rsidRPr="00110B20" w:rsidRDefault="00110B20" w:rsidP="00110B20">
            <w:pPr>
              <w:spacing w:after="0" w:line="240" w:lineRule="auto"/>
              <w:rPr>
                <w:rFonts w:ascii="Arial" w:eastAsia="Times New Roman" w:hAnsi="Arial" w:cs="Arial"/>
                <w:b/>
                <w:bCs/>
                <w:color w:val="000000"/>
                <w:sz w:val="23"/>
                <w:szCs w:val="23"/>
              </w:rPr>
            </w:pPr>
            <w:r w:rsidRPr="00110B20">
              <w:rPr>
                <w:rFonts w:ascii="Arial" w:eastAsia="Times New Roman" w:hAnsi="Arial" w:cs="Arial"/>
                <w:b/>
                <w:bCs/>
                <w:color w:val="000000"/>
                <w:sz w:val="23"/>
                <w:szCs w:val="23"/>
              </w:rPr>
              <w:t>EDU-146</w:t>
            </w:r>
          </w:p>
        </w:tc>
      </w:tr>
    </w:tbl>
    <w:p w:rsidR="00110B20" w:rsidRPr="00110B20" w:rsidRDefault="00110B20" w:rsidP="00110B20">
      <w:pPr>
        <w:spacing w:after="0" w:line="240" w:lineRule="auto"/>
        <w:rPr>
          <w:rFonts w:ascii="Times New Roman" w:eastAsia="Times New Roman" w:hAnsi="Times New Roman" w:cs="Times New Roman"/>
          <w:vanish/>
          <w:sz w:val="24"/>
          <w:szCs w:val="24"/>
        </w:rPr>
      </w:pPr>
    </w:p>
    <w:p w:rsidR="00110B20" w:rsidRPr="00110B20" w:rsidRDefault="00110B20" w:rsidP="00110B20">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110B20" w:rsidRPr="00110B20" w:rsidTr="00110B20">
        <w:trPr>
          <w:tblCellSpacing w:w="15" w:type="dxa"/>
        </w:trPr>
        <w:tc>
          <w:tcPr>
            <w:tcW w:w="0" w:type="auto"/>
            <w:shd w:val="clear" w:color="auto" w:fill="FFFFFF"/>
            <w:tcMar>
              <w:top w:w="30" w:type="dxa"/>
              <w:left w:w="90" w:type="dxa"/>
              <w:bottom w:w="30" w:type="dxa"/>
              <w:right w:w="90" w:type="dxa"/>
            </w:tcMar>
            <w:hideMark/>
          </w:tcPr>
          <w:p w:rsidR="00110B20" w:rsidRPr="00110B20" w:rsidRDefault="00110B20" w:rsidP="00110B20">
            <w:pPr>
              <w:spacing w:after="0" w:line="240" w:lineRule="auto"/>
              <w:rPr>
                <w:rFonts w:ascii="Arial" w:eastAsia="Times New Roman" w:hAnsi="Arial" w:cs="Arial"/>
                <w:color w:val="000000"/>
                <w:sz w:val="23"/>
                <w:szCs w:val="23"/>
              </w:rPr>
            </w:pPr>
            <w:r w:rsidRPr="00110B20">
              <w:rPr>
                <w:rFonts w:ascii="Arial" w:eastAsia="Times New Roman" w:hAnsi="Arial" w:cs="Arial"/>
                <w:color w:val="000000"/>
                <w:sz w:val="23"/>
                <w:szCs w:val="23"/>
              </w:rPr>
              <w:t xml:space="preserve">This course introduces evidence-based strategies to build nurturing relationships with each child by applying principles and practical techniques to facilitate developmentally appropriate guidance. Topics include designing responsive/supportive learning environments, cultural, linguistic and socio-economic influences on behavior, appropriate expectations, </w:t>
            </w:r>
            <w:proofErr w:type="gramStart"/>
            <w:r w:rsidRPr="00110B20">
              <w:rPr>
                <w:rFonts w:ascii="Arial" w:eastAsia="Times New Roman" w:hAnsi="Arial" w:cs="Arial"/>
                <w:color w:val="000000"/>
                <w:sz w:val="23"/>
                <w:szCs w:val="23"/>
              </w:rPr>
              <w:t>the</w:t>
            </w:r>
            <w:proofErr w:type="gramEnd"/>
            <w:r w:rsidRPr="00110B20">
              <w:rPr>
                <w:rFonts w:ascii="Arial" w:eastAsia="Times New Roman" w:hAnsi="Arial" w:cs="Arial"/>
                <w:color w:val="000000"/>
                <w:sz w:val="23"/>
                <w:szCs w:val="23"/>
              </w:rPr>
              <w:t xml:space="preserve"> importance of communication with children/families including using technology and the use of formative assessments in establishing intentional strategies for children with unique needs. Upon completion, students should be able to demonstrate direct/indirect strategies to encourage social skills, self-regulation, emotional expression and positive behaviors while recognizing the relationship between children's social, emotional and cognitive development.</w:t>
            </w:r>
          </w:p>
        </w:tc>
      </w:tr>
    </w:tbl>
    <w:p w:rsidR="00110B20" w:rsidRPr="00110B20" w:rsidRDefault="00110B20" w:rsidP="00110B2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110B20" w:rsidRPr="00110B20" w:rsidTr="00110B20">
        <w:trPr>
          <w:tblCellSpacing w:w="15" w:type="dxa"/>
          <w:jc w:val="center"/>
        </w:trPr>
        <w:tc>
          <w:tcPr>
            <w:tcW w:w="0" w:type="auto"/>
            <w:shd w:val="clear" w:color="auto" w:fill="FFFFFF"/>
            <w:tcMar>
              <w:top w:w="30" w:type="dxa"/>
              <w:left w:w="90" w:type="dxa"/>
              <w:bottom w:w="30" w:type="dxa"/>
              <w:right w:w="90" w:type="dxa"/>
            </w:tcMar>
            <w:hideMark/>
          </w:tcPr>
          <w:p w:rsidR="00110B20" w:rsidRPr="00110B20" w:rsidRDefault="00110B20" w:rsidP="00110B20">
            <w:pPr>
              <w:spacing w:after="0" w:line="240" w:lineRule="auto"/>
              <w:rPr>
                <w:rFonts w:ascii="Times New Roman" w:eastAsia="Times New Roman" w:hAnsi="Times New Roman" w:cs="Times New Roman"/>
                <w:sz w:val="24"/>
                <w:szCs w:val="24"/>
              </w:rPr>
            </w:pPr>
          </w:p>
        </w:tc>
      </w:tr>
    </w:tbl>
    <w:p w:rsidR="00110B20" w:rsidRPr="00110B20" w:rsidRDefault="00110B20" w:rsidP="00110B2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110B20" w:rsidRPr="00110B20" w:rsidTr="00110B20">
        <w:trPr>
          <w:tblCellSpacing w:w="15" w:type="dxa"/>
          <w:jc w:val="center"/>
        </w:trPr>
        <w:tc>
          <w:tcPr>
            <w:tcW w:w="0" w:type="auto"/>
            <w:shd w:val="clear" w:color="auto" w:fill="FFFFFF"/>
            <w:tcMar>
              <w:top w:w="30" w:type="dxa"/>
              <w:left w:w="90" w:type="dxa"/>
              <w:bottom w:w="30" w:type="dxa"/>
              <w:right w:w="90" w:type="dxa"/>
            </w:tcMar>
            <w:hideMark/>
          </w:tcPr>
          <w:p w:rsidR="00110B20" w:rsidRPr="00110B20" w:rsidRDefault="00110B20" w:rsidP="00110B20">
            <w:pPr>
              <w:spacing w:after="0" w:line="240" w:lineRule="auto"/>
              <w:rPr>
                <w:rFonts w:ascii="Times New Roman" w:eastAsia="Times New Roman" w:hAnsi="Times New Roman" w:cs="Times New Roman"/>
                <w:sz w:val="24"/>
                <w:szCs w:val="24"/>
              </w:rPr>
            </w:pPr>
          </w:p>
        </w:tc>
      </w:tr>
    </w:tbl>
    <w:p w:rsidR="00110B20" w:rsidRPr="00110B20" w:rsidRDefault="00110B20" w:rsidP="00110B2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110B20" w:rsidRPr="00110B20" w:rsidTr="00110B20">
        <w:trPr>
          <w:tblCellSpacing w:w="15" w:type="dxa"/>
          <w:jc w:val="center"/>
        </w:trPr>
        <w:tc>
          <w:tcPr>
            <w:tcW w:w="1000" w:type="pct"/>
            <w:shd w:val="clear" w:color="auto" w:fill="FFFFFF"/>
            <w:tcMar>
              <w:top w:w="30" w:type="dxa"/>
              <w:left w:w="90" w:type="dxa"/>
              <w:bottom w:w="30" w:type="dxa"/>
              <w:right w:w="90" w:type="dxa"/>
            </w:tcMar>
            <w:hideMark/>
          </w:tcPr>
          <w:p w:rsidR="00110B20" w:rsidRPr="00110B20" w:rsidRDefault="00110B20" w:rsidP="00110B20">
            <w:pPr>
              <w:spacing w:after="0" w:line="240" w:lineRule="auto"/>
              <w:rPr>
                <w:rFonts w:ascii="Arial" w:eastAsia="Times New Roman" w:hAnsi="Arial" w:cs="Arial"/>
                <w:color w:val="000000"/>
                <w:sz w:val="23"/>
                <w:szCs w:val="23"/>
              </w:rPr>
            </w:pPr>
            <w:r w:rsidRPr="00110B20">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110B20" w:rsidRPr="00110B20" w:rsidRDefault="00110B20" w:rsidP="00110B20">
            <w:pPr>
              <w:spacing w:after="0" w:line="240" w:lineRule="auto"/>
              <w:rPr>
                <w:rFonts w:ascii="Arial" w:eastAsia="Times New Roman" w:hAnsi="Arial" w:cs="Arial"/>
                <w:color w:val="000000"/>
                <w:sz w:val="23"/>
                <w:szCs w:val="23"/>
              </w:rPr>
            </w:pPr>
            <w:r w:rsidRPr="00110B20">
              <w:rPr>
                <w:rFonts w:ascii="Arial" w:eastAsia="Times New Roman" w:hAnsi="Arial" w:cs="Arial"/>
                <w:color w:val="000000"/>
                <w:sz w:val="23"/>
                <w:szCs w:val="23"/>
              </w:rPr>
              <w:t>None</w:t>
            </w:r>
          </w:p>
        </w:tc>
      </w:tr>
    </w:tbl>
    <w:p w:rsidR="00110B20" w:rsidRPr="00110B20" w:rsidRDefault="00110B20" w:rsidP="00110B2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4897"/>
        <w:gridCol w:w="2564"/>
      </w:tblGrid>
      <w:tr w:rsidR="00110B20" w:rsidRPr="00110B20" w:rsidTr="00110B20">
        <w:trPr>
          <w:tblCellSpacing w:w="15" w:type="dxa"/>
          <w:jc w:val="center"/>
        </w:trPr>
        <w:tc>
          <w:tcPr>
            <w:tcW w:w="990" w:type="pct"/>
            <w:shd w:val="clear" w:color="auto" w:fill="FFFFFF"/>
            <w:tcMar>
              <w:top w:w="30" w:type="dxa"/>
              <w:left w:w="90" w:type="dxa"/>
              <w:bottom w:w="30" w:type="dxa"/>
              <w:right w:w="90" w:type="dxa"/>
            </w:tcMar>
            <w:hideMark/>
          </w:tcPr>
          <w:p w:rsidR="00110B20" w:rsidRPr="00110B20" w:rsidRDefault="00110B20" w:rsidP="00110B20">
            <w:pPr>
              <w:spacing w:after="0" w:line="240" w:lineRule="auto"/>
              <w:rPr>
                <w:rFonts w:ascii="Arial" w:eastAsia="Times New Roman" w:hAnsi="Arial" w:cs="Arial"/>
                <w:color w:val="000000"/>
                <w:sz w:val="23"/>
                <w:szCs w:val="23"/>
              </w:rPr>
            </w:pPr>
            <w:r w:rsidRPr="00110B20">
              <w:rPr>
                <w:rFonts w:ascii="Arial" w:eastAsia="Times New Roman" w:hAnsi="Arial" w:cs="Arial"/>
                <w:color w:val="000000"/>
                <w:sz w:val="23"/>
                <w:szCs w:val="23"/>
              </w:rPr>
              <w:t xml:space="preserve">State </w:t>
            </w:r>
            <w:proofErr w:type="spellStart"/>
            <w:r w:rsidRPr="00110B20">
              <w:rPr>
                <w:rFonts w:ascii="Arial" w:eastAsia="Times New Roman" w:hAnsi="Arial" w:cs="Arial"/>
                <w:color w:val="000000"/>
                <w:sz w:val="23"/>
                <w:szCs w:val="23"/>
              </w:rPr>
              <w:t>Corequisites</w:t>
            </w:r>
            <w:proofErr w:type="spellEnd"/>
          </w:p>
        </w:tc>
        <w:tc>
          <w:tcPr>
            <w:tcW w:w="0" w:type="auto"/>
            <w:gridSpan w:val="3"/>
            <w:shd w:val="clear" w:color="auto" w:fill="FFFFFF"/>
            <w:tcMar>
              <w:top w:w="30" w:type="dxa"/>
              <w:left w:w="90" w:type="dxa"/>
              <w:bottom w:w="30" w:type="dxa"/>
              <w:right w:w="90" w:type="dxa"/>
            </w:tcMar>
            <w:hideMark/>
          </w:tcPr>
          <w:p w:rsidR="00110B20" w:rsidRPr="00110B20" w:rsidRDefault="00110B20" w:rsidP="00110B20">
            <w:pPr>
              <w:spacing w:after="0" w:line="240" w:lineRule="auto"/>
              <w:rPr>
                <w:rFonts w:ascii="Arial" w:eastAsia="Times New Roman" w:hAnsi="Arial" w:cs="Arial"/>
                <w:color w:val="000000"/>
                <w:sz w:val="23"/>
                <w:szCs w:val="23"/>
              </w:rPr>
            </w:pPr>
            <w:r w:rsidRPr="00110B20">
              <w:rPr>
                <w:rFonts w:ascii="Arial" w:eastAsia="Times New Roman" w:hAnsi="Arial" w:cs="Arial"/>
                <w:color w:val="000000"/>
                <w:sz w:val="23"/>
                <w:szCs w:val="23"/>
              </w:rPr>
              <w:t>None</w:t>
            </w:r>
          </w:p>
        </w:tc>
      </w:tr>
      <w:tr w:rsidR="00110B20" w:rsidRPr="00110B20" w:rsidTr="00110B20">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110B20" w:rsidRPr="00110B20" w:rsidRDefault="00110B20" w:rsidP="00110B20">
            <w:pPr>
              <w:spacing w:after="0" w:line="240" w:lineRule="auto"/>
              <w:rPr>
                <w:rFonts w:ascii="Arial" w:eastAsia="Times New Roman" w:hAnsi="Arial" w:cs="Arial"/>
                <w:b/>
                <w:bCs/>
                <w:color w:val="000000"/>
                <w:sz w:val="23"/>
                <w:szCs w:val="23"/>
              </w:rPr>
            </w:pPr>
            <w:r w:rsidRPr="00110B20">
              <w:rPr>
                <w:rFonts w:ascii="Arial" w:eastAsia="Times New Roman" w:hAnsi="Arial" w:cs="Arial"/>
                <w:b/>
                <w:bCs/>
                <w:color w:val="000000"/>
                <w:sz w:val="23"/>
                <w:szCs w:val="23"/>
              </w:rPr>
              <w:t>EDU-151</w:t>
            </w:r>
          </w:p>
        </w:tc>
        <w:tc>
          <w:tcPr>
            <w:tcW w:w="0" w:type="auto"/>
            <w:shd w:val="clear" w:color="auto" w:fill="FFFFFF"/>
            <w:tcMar>
              <w:top w:w="30" w:type="dxa"/>
              <w:left w:w="90" w:type="dxa"/>
              <w:bottom w:w="30" w:type="dxa"/>
              <w:right w:w="90" w:type="dxa"/>
            </w:tcMar>
            <w:hideMark/>
          </w:tcPr>
          <w:p w:rsidR="00110B20" w:rsidRPr="00110B20" w:rsidRDefault="00110B20" w:rsidP="00110B20">
            <w:pPr>
              <w:spacing w:after="0" w:line="240" w:lineRule="auto"/>
              <w:rPr>
                <w:rFonts w:ascii="Arial" w:eastAsia="Times New Roman" w:hAnsi="Arial" w:cs="Arial"/>
                <w:b/>
                <w:bCs/>
                <w:color w:val="000000"/>
                <w:sz w:val="23"/>
                <w:szCs w:val="23"/>
              </w:rPr>
            </w:pPr>
            <w:r w:rsidRPr="00110B20">
              <w:rPr>
                <w:rFonts w:ascii="Arial" w:eastAsia="Times New Roman" w:hAnsi="Arial" w:cs="Arial"/>
                <w:b/>
                <w:bCs/>
                <w:color w:val="000000"/>
                <w:sz w:val="23"/>
                <w:szCs w:val="23"/>
              </w:rPr>
              <w:t>Creative Activities</w:t>
            </w:r>
          </w:p>
        </w:tc>
        <w:tc>
          <w:tcPr>
            <w:tcW w:w="0" w:type="auto"/>
            <w:shd w:val="clear" w:color="auto" w:fill="FFFFFF"/>
            <w:tcMar>
              <w:top w:w="30" w:type="dxa"/>
              <w:left w:w="90" w:type="dxa"/>
              <w:bottom w:w="30" w:type="dxa"/>
              <w:right w:w="90" w:type="dxa"/>
            </w:tcMar>
            <w:hideMark/>
          </w:tcPr>
          <w:p w:rsidR="00110B20" w:rsidRPr="00110B20" w:rsidRDefault="00110B20" w:rsidP="00110B20">
            <w:pPr>
              <w:spacing w:after="0" w:line="240" w:lineRule="auto"/>
              <w:rPr>
                <w:rFonts w:ascii="Arial" w:eastAsia="Times New Roman" w:hAnsi="Arial" w:cs="Arial"/>
                <w:b/>
                <w:bCs/>
                <w:color w:val="000000"/>
                <w:sz w:val="23"/>
                <w:szCs w:val="23"/>
              </w:rPr>
            </w:pPr>
            <w:r w:rsidRPr="00110B20">
              <w:rPr>
                <w:rFonts w:ascii="Arial" w:eastAsia="Times New Roman" w:hAnsi="Arial" w:cs="Arial"/>
                <w:b/>
                <w:bCs/>
                <w:color w:val="000000"/>
                <w:sz w:val="23"/>
                <w:szCs w:val="23"/>
              </w:rPr>
              <w:t>EDU-151</w:t>
            </w:r>
          </w:p>
        </w:tc>
      </w:tr>
    </w:tbl>
    <w:p w:rsidR="00110B20" w:rsidRPr="00110B20" w:rsidRDefault="00110B20" w:rsidP="00110B20">
      <w:pPr>
        <w:spacing w:after="0" w:line="240" w:lineRule="auto"/>
        <w:rPr>
          <w:rFonts w:ascii="Times New Roman" w:eastAsia="Times New Roman" w:hAnsi="Times New Roman" w:cs="Times New Roman"/>
          <w:vanish/>
          <w:sz w:val="24"/>
          <w:szCs w:val="24"/>
        </w:rPr>
      </w:pPr>
    </w:p>
    <w:p w:rsidR="00110B20" w:rsidRPr="00110B20" w:rsidRDefault="00110B20" w:rsidP="00110B20">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110B20" w:rsidRPr="00110B20" w:rsidTr="00110B20">
        <w:trPr>
          <w:tblCellSpacing w:w="15" w:type="dxa"/>
        </w:trPr>
        <w:tc>
          <w:tcPr>
            <w:tcW w:w="0" w:type="auto"/>
            <w:shd w:val="clear" w:color="auto" w:fill="FFFFFF"/>
            <w:tcMar>
              <w:top w:w="30" w:type="dxa"/>
              <w:left w:w="90" w:type="dxa"/>
              <w:bottom w:w="30" w:type="dxa"/>
              <w:right w:w="90" w:type="dxa"/>
            </w:tcMar>
            <w:hideMark/>
          </w:tcPr>
          <w:p w:rsidR="00110B20" w:rsidRPr="00110B20" w:rsidRDefault="00110B20" w:rsidP="00110B20">
            <w:pPr>
              <w:spacing w:after="0" w:line="240" w:lineRule="auto"/>
              <w:rPr>
                <w:rFonts w:ascii="Arial" w:eastAsia="Times New Roman" w:hAnsi="Arial" w:cs="Arial"/>
                <w:color w:val="000000"/>
                <w:sz w:val="23"/>
                <w:szCs w:val="23"/>
              </w:rPr>
            </w:pPr>
            <w:r w:rsidRPr="00110B20">
              <w:rPr>
                <w:rFonts w:ascii="Arial" w:eastAsia="Times New Roman" w:hAnsi="Arial" w:cs="Arial"/>
                <w:color w:val="000000"/>
                <w:sz w:val="23"/>
                <w:szCs w:val="23"/>
              </w:rPr>
              <w:t>This course introduces developmentally supportive creative learning environments with attention to divergent thinking, creative problem-solving, evidence-based teaching practices, and open-ended learning materials while applying NC Foundations for Early Learning and Development. Emphasis is placed on observation of process driven learning experiences in art, music, creative movement, dance, and dramatics for every young child age birth through eight, integrated through all domains and academic content. Upon completion, students should be able to examine, create, and adapt developmentally creative learning materials, experiences, and environments for children that are culturally, linguistically, and ability diverse.</w:t>
            </w:r>
          </w:p>
        </w:tc>
      </w:tr>
    </w:tbl>
    <w:p w:rsidR="00110B20" w:rsidRPr="00110B20" w:rsidRDefault="00110B20" w:rsidP="00110B2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110B20" w:rsidRPr="00110B20" w:rsidTr="00110B20">
        <w:trPr>
          <w:tblCellSpacing w:w="15" w:type="dxa"/>
          <w:jc w:val="center"/>
        </w:trPr>
        <w:tc>
          <w:tcPr>
            <w:tcW w:w="0" w:type="auto"/>
            <w:shd w:val="clear" w:color="auto" w:fill="FFFFFF"/>
            <w:tcMar>
              <w:top w:w="30" w:type="dxa"/>
              <w:left w:w="90" w:type="dxa"/>
              <w:bottom w:w="30" w:type="dxa"/>
              <w:right w:w="90" w:type="dxa"/>
            </w:tcMar>
            <w:hideMark/>
          </w:tcPr>
          <w:p w:rsidR="00110B20" w:rsidRPr="00110B20" w:rsidRDefault="00110B20" w:rsidP="00110B20">
            <w:pPr>
              <w:spacing w:after="0" w:line="240" w:lineRule="auto"/>
              <w:rPr>
                <w:rFonts w:ascii="Times New Roman" w:eastAsia="Times New Roman" w:hAnsi="Times New Roman" w:cs="Times New Roman"/>
                <w:sz w:val="24"/>
                <w:szCs w:val="24"/>
              </w:rPr>
            </w:pPr>
          </w:p>
        </w:tc>
      </w:tr>
    </w:tbl>
    <w:p w:rsidR="00110B20" w:rsidRPr="00110B20" w:rsidRDefault="00110B20" w:rsidP="00110B2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110B20" w:rsidRPr="00110B20" w:rsidTr="00110B20">
        <w:trPr>
          <w:tblCellSpacing w:w="15" w:type="dxa"/>
          <w:jc w:val="center"/>
        </w:trPr>
        <w:tc>
          <w:tcPr>
            <w:tcW w:w="0" w:type="auto"/>
            <w:shd w:val="clear" w:color="auto" w:fill="FFFFFF"/>
            <w:tcMar>
              <w:top w:w="30" w:type="dxa"/>
              <w:left w:w="90" w:type="dxa"/>
              <w:bottom w:w="30" w:type="dxa"/>
              <w:right w:w="90" w:type="dxa"/>
            </w:tcMar>
            <w:hideMark/>
          </w:tcPr>
          <w:p w:rsidR="00110B20" w:rsidRPr="00110B20" w:rsidRDefault="00110B20" w:rsidP="00110B20">
            <w:pPr>
              <w:spacing w:after="0" w:line="240" w:lineRule="auto"/>
              <w:rPr>
                <w:rFonts w:ascii="Times New Roman" w:eastAsia="Times New Roman" w:hAnsi="Times New Roman" w:cs="Times New Roman"/>
                <w:sz w:val="24"/>
                <w:szCs w:val="24"/>
              </w:rPr>
            </w:pPr>
          </w:p>
        </w:tc>
      </w:tr>
    </w:tbl>
    <w:p w:rsidR="00110B20" w:rsidRPr="00110B20" w:rsidRDefault="00110B20" w:rsidP="00110B2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110B20" w:rsidRPr="00110B20" w:rsidTr="00110B20">
        <w:trPr>
          <w:tblCellSpacing w:w="15" w:type="dxa"/>
          <w:jc w:val="center"/>
        </w:trPr>
        <w:tc>
          <w:tcPr>
            <w:tcW w:w="1000" w:type="pct"/>
            <w:shd w:val="clear" w:color="auto" w:fill="FFFFFF"/>
            <w:tcMar>
              <w:top w:w="30" w:type="dxa"/>
              <w:left w:w="90" w:type="dxa"/>
              <w:bottom w:w="30" w:type="dxa"/>
              <w:right w:w="90" w:type="dxa"/>
            </w:tcMar>
            <w:hideMark/>
          </w:tcPr>
          <w:p w:rsidR="00110B20" w:rsidRPr="00110B20" w:rsidRDefault="00110B20" w:rsidP="00110B20">
            <w:pPr>
              <w:spacing w:after="0" w:line="240" w:lineRule="auto"/>
              <w:rPr>
                <w:rFonts w:ascii="Arial" w:eastAsia="Times New Roman" w:hAnsi="Arial" w:cs="Arial"/>
                <w:color w:val="000000"/>
                <w:sz w:val="23"/>
                <w:szCs w:val="23"/>
              </w:rPr>
            </w:pPr>
            <w:r w:rsidRPr="00110B20">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110B20" w:rsidRPr="00110B20" w:rsidRDefault="00110B20" w:rsidP="00110B20">
            <w:pPr>
              <w:spacing w:after="0" w:line="240" w:lineRule="auto"/>
              <w:rPr>
                <w:rFonts w:ascii="Arial" w:eastAsia="Times New Roman" w:hAnsi="Arial" w:cs="Arial"/>
                <w:color w:val="000000"/>
                <w:sz w:val="23"/>
                <w:szCs w:val="23"/>
              </w:rPr>
            </w:pPr>
            <w:r w:rsidRPr="00110B20">
              <w:rPr>
                <w:rFonts w:ascii="Arial" w:eastAsia="Times New Roman" w:hAnsi="Arial" w:cs="Arial"/>
                <w:color w:val="000000"/>
                <w:sz w:val="23"/>
                <w:szCs w:val="23"/>
              </w:rPr>
              <w:t>None</w:t>
            </w:r>
          </w:p>
        </w:tc>
      </w:tr>
    </w:tbl>
    <w:p w:rsidR="00110B20" w:rsidRPr="00110B20" w:rsidRDefault="00110B20" w:rsidP="00110B2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492"/>
        <w:gridCol w:w="1969"/>
      </w:tblGrid>
      <w:tr w:rsidR="00110B20" w:rsidRPr="00110B20" w:rsidTr="00110B20">
        <w:trPr>
          <w:tblCellSpacing w:w="15" w:type="dxa"/>
          <w:jc w:val="center"/>
        </w:trPr>
        <w:tc>
          <w:tcPr>
            <w:tcW w:w="990" w:type="pct"/>
            <w:shd w:val="clear" w:color="auto" w:fill="FFFFFF"/>
            <w:tcMar>
              <w:top w:w="30" w:type="dxa"/>
              <w:left w:w="90" w:type="dxa"/>
              <w:bottom w:w="30" w:type="dxa"/>
              <w:right w:w="90" w:type="dxa"/>
            </w:tcMar>
            <w:hideMark/>
          </w:tcPr>
          <w:p w:rsidR="00110B20" w:rsidRPr="00110B20" w:rsidRDefault="00110B20" w:rsidP="00110B20">
            <w:pPr>
              <w:spacing w:after="0" w:line="240" w:lineRule="auto"/>
              <w:rPr>
                <w:rFonts w:ascii="Arial" w:eastAsia="Times New Roman" w:hAnsi="Arial" w:cs="Arial"/>
                <w:color w:val="000000"/>
                <w:sz w:val="23"/>
                <w:szCs w:val="23"/>
              </w:rPr>
            </w:pPr>
            <w:r w:rsidRPr="00110B20">
              <w:rPr>
                <w:rFonts w:ascii="Arial" w:eastAsia="Times New Roman" w:hAnsi="Arial" w:cs="Arial"/>
                <w:color w:val="000000"/>
                <w:sz w:val="23"/>
                <w:szCs w:val="23"/>
              </w:rPr>
              <w:t xml:space="preserve">State </w:t>
            </w:r>
            <w:proofErr w:type="spellStart"/>
            <w:r w:rsidRPr="00110B20">
              <w:rPr>
                <w:rFonts w:ascii="Arial" w:eastAsia="Times New Roman" w:hAnsi="Arial" w:cs="Arial"/>
                <w:color w:val="000000"/>
                <w:sz w:val="23"/>
                <w:szCs w:val="23"/>
              </w:rPr>
              <w:t>Corequisites</w:t>
            </w:r>
            <w:proofErr w:type="spellEnd"/>
          </w:p>
        </w:tc>
        <w:tc>
          <w:tcPr>
            <w:tcW w:w="0" w:type="auto"/>
            <w:gridSpan w:val="3"/>
            <w:shd w:val="clear" w:color="auto" w:fill="FFFFFF"/>
            <w:tcMar>
              <w:top w:w="30" w:type="dxa"/>
              <w:left w:w="90" w:type="dxa"/>
              <w:bottom w:w="30" w:type="dxa"/>
              <w:right w:w="90" w:type="dxa"/>
            </w:tcMar>
            <w:hideMark/>
          </w:tcPr>
          <w:p w:rsidR="00110B20" w:rsidRPr="00110B20" w:rsidRDefault="00110B20" w:rsidP="00110B20">
            <w:pPr>
              <w:spacing w:after="0" w:line="240" w:lineRule="auto"/>
              <w:rPr>
                <w:rFonts w:ascii="Arial" w:eastAsia="Times New Roman" w:hAnsi="Arial" w:cs="Arial"/>
                <w:color w:val="000000"/>
                <w:sz w:val="23"/>
                <w:szCs w:val="23"/>
              </w:rPr>
            </w:pPr>
            <w:r w:rsidRPr="00110B20">
              <w:rPr>
                <w:rFonts w:ascii="Arial" w:eastAsia="Times New Roman" w:hAnsi="Arial" w:cs="Arial"/>
                <w:color w:val="000000"/>
                <w:sz w:val="23"/>
                <w:szCs w:val="23"/>
              </w:rPr>
              <w:t>None</w:t>
            </w:r>
          </w:p>
        </w:tc>
      </w:tr>
      <w:tr w:rsidR="00110B20" w:rsidRPr="00110B20" w:rsidTr="00110B20">
        <w:trPr>
          <w:tblCellSpacing w:w="15" w:type="dxa"/>
          <w:jc w:val="center"/>
        </w:trPr>
        <w:tc>
          <w:tcPr>
            <w:tcW w:w="990" w:type="pct"/>
            <w:shd w:val="clear" w:color="auto" w:fill="FFFFFF"/>
            <w:tcMar>
              <w:top w:w="30" w:type="dxa"/>
              <w:left w:w="90" w:type="dxa"/>
              <w:bottom w:w="30" w:type="dxa"/>
              <w:right w:w="90" w:type="dxa"/>
            </w:tcMar>
          </w:tcPr>
          <w:p w:rsidR="00110B20" w:rsidRPr="00110B20" w:rsidRDefault="00110B20" w:rsidP="00110B20">
            <w:pPr>
              <w:spacing w:after="0" w:line="240" w:lineRule="auto"/>
              <w:rPr>
                <w:rFonts w:ascii="Arial" w:eastAsia="Times New Roman" w:hAnsi="Arial" w:cs="Arial"/>
                <w:color w:val="000000"/>
                <w:sz w:val="23"/>
                <w:szCs w:val="23"/>
              </w:rPr>
            </w:pPr>
          </w:p>
        </w:tc>
        <w:tc>
          <w:tcPr>
            <w:tcW w:w="0" w:type="auto"/>
            <w:gridSpan w:val="3"/>
            <w:shd w:val="clear" w:color="auto" w:fill="FFFFFF"/>
            <w:tcMar>
              <w:top w:w="30" w:type="dxa"/>
              <w:left w:w="90" w:type="dxa"/>
              <w:bottom w:w="30" w:type="dxa"/>
              <w:right w:w="90" w:type="dxa"/>
            </w:tcMar>
          </w:tcPr>
          <w:p w:rsidR="00110B20" w:rsidRPr="00110B20" w:rsidRDefault="00110B20" w:rsidP="00110B20">
            <w:pPr>
              <w:spacing w:after="0" w:line="240" w:lineRule="auto"/>
              <w:rPr>
                <w:rFonts w:ascii="Arial" w:eastAsia="Times New Roman" w:hAnsi="Arial" w:cs="Arial"/>
                <w:color w:val="000000"/>
                <w:sz w:val="23"/>
                <w:szCs w:val="23"/>
              </w:rPr>
            </w:pPr>
          </w:p>
        </w:tc>
      </w:tr>
      <w:tr w:rsidR="00110B20" w:rsidRPr="00110B20" w:rsidTr="00110B20">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110B20" w:rsidRPr="00110B20" w:rsidRDefault="00110B20" w:rsidP="00110B20">
            <w:pPr>
              <w:spacing w:after="0" w:line="240" w:lineRule="auto"/>
              <w:rPr>
                <w:rFonts w:ascii="Arial" w:eastAsia="Times New Roman" w:hAnsi="Arial" w:cs="Arial"/>
                <w:b/>
                <w:bCs/>
                <w:color w:val="000000"/>
                <w:sz w:val="23"/>
                <w:szCs w:val="23"/>
              </w:rPr>
            </w:pPr>
            <w:r w:rsidRPr="00110B20">
              <w:rPr>
                <w:rFonts w:ascii="Arial" w:eastAsia="Times New Roman" w:hAnsi="Arial" w:cs="Arial"/>
                <w:b/>
                <w:bCs/>
                <w:color w:val="000000"/>
                <w:sz w:val="23"/>
                <w:szCs w:val="23"/>
              </w:rPr>
              <w:t>EDU-153</w:t>
            </w:r>
          </w:p>
        </w:tc>
        <w:tc>
          <w:tcPr>
            <w:tcW w:w="0" w:type="auto"/>
            <w:shd w:val="clear" w:color="auto" w:fill="FFFFFF"/>
            <w:tcMar>
              <w:top w:w="30" w:type="dxa"/>
              <w:left w:w="90" w:type="dxa"/>
              <w:bottom w:w="30" w:type="dxa"/>
              <w:right w:w="90" w:type="dxa"/>
            </w:tcMar>
            <w:hideMark/>
          </w:tcPr>
          <w:p w:rsidR="00110B20" w:rsidRPr="00110B20" w:rsidRDefault="00110B20" w:rsidP="00110B20">
            <w:pPr>
              <w:spacing w:after="0" w:line="240" w:lineRule="auto"/>
              <w:rPr>
                <w:rFonts w:ascii="Arial" w:eastAsia="Times New Roman" w:hAnsi="Arial" w:cs="Arial"/>
                <w:b/>
                <w:bCs/>
                <w:color w:val="000000"/>
                <w:sz w:val="23"/>
                <w:szCs w:val="23"/>
              </w:rPr>
            </w:pPr>
            <w:r w:rsidRPr="00110B20">
              <w:rPr>
                <w:rFonts w:ascii="Arial" w:eastAsia="Times New Roman" w:hAnsi="Arial" w:cs="Arial"/>
                <w:b/>
                <w:bCs/>
                <w:color w:val="000000"/>
                <w:sz w:val="23"/>
                <w:szCs w:val="23"/>
              </w:rPr>
              <w:t>Health, Safety and Nutrition</w:t>
            </w:r>
          </w:p>
        </w:tc>
        <w:tc>
          <w:tcPr>
            <w:tcW w:w="0" w:type="auto"/>
            <w:shd w:val="clear" w:color="auto" w:fill="FFFFFF"/>
            <w:tcMar>
              <w:top w:w="30" w:type="dxa"/>
              <w:left w:w="90" w:type="dxa"/>
              <w:bottom w:w="30" w:type="dxa"/>
              <w:right w:w="90" w:type="dxa"/>
            </w:tcMar>
            <w:hideMark/>
          </w:tcPr>
          <w:p w:rsidR="00110B20" w:rsidRPr="00110B20" w:rsidRDefault="00110B20" w:rsidP="00110B20">
            <w:pPr>
              <w:spacing w:after="0" w:line="240" w:lineRule="auto"/>
              <w:rPr>
                <w:rFonts w:ascii="Arial" w:eastAsia="Times New Roman" w:hAnsi="Arial" w:cs="Arial"/>
                <w:b/>
                <w:bCs/>
                <w:color w:val="000000"/>
                <w:sz w:val="23"/>
                <w:szCs w:val="23"/>
              </w:rPr>
            </w:pPr>
            <w:r w:rsidRPr="00110B20">
              <w:rPr>
                <w:rFonts w:ascii="Arial" w:eastAsia="Times New Roman" w:hAnsi="Arial" w:cs="Arial"/>
                <w:b/>
                <w:bCs/>
                <w:color w:val="000000"/>
                <w:sz w:val="23"/>
                <w:szCs w:val="23"/>
              </w:rPr>
              <w:t>EDU-153</w:t>
            </w:r>
          </w:p>
        </w:tc>
      </w:tr>
    </w:tbl>
    <w:p w:rsidR="00110B20" w:rsidRPr="00110B20" w:rsidRDefault="00110B20" w:rsidP="00110B20">
      <w:pPr>
        <w:spacing w:after="0" w:line="240" w:lineRule="auto"/>
        <w:rPr>
          <w:rFonts w:ascii="Times New Roman" w:eastAsia="Times New Roman" w:hAnsi="Times New Roman" w:cs="Times New Roman"/>
          <w:vanish/>
          <w:sz w:val="24"/>
          <w:szCs w:val="24"/>
        </w:rPr>
      </w:pPr>
    </w:p>
    <w:p w:rsidR="00110B20" w:rsidRPr="00110B20" w:rsidRDefault="00110B20" w:rsidP="00110B20">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110B20" w:rsidRPr="00110B20" w:rsidTr="00110B20">
        <w:trPr>
          <w:tblCellSpacing w:w="15" w:type="dxa"/>
        </w:trPr>
        <w:tc>
          <w:tcPr>
            <w:tcW w:w="0" w:type="auto"/>
            <w:shd w:val="clear" w:color="auto" w:fill="FFFFFF"/>
            <w:tcMar>
              <w:top w:w="30" w:type="dxa"/>
              <w:left w:w="90" w:type="dxa"/>
              <w:bottom w:w="30" w:type="dxa"/>
              <w:right w:w="90" w:type="dxa"/>
            </w:tcMar>
            <w:hideMark/>
          </w:tcPr>
          <w:p w:rsidR="00110B20" w:rsidRPr="00110B20" w:rsidRDefault="00110B20" w:rsidP="00110B20">
            <w:pPr>
              <w:spacing w:after="0" w:line="240" w:lineRule="auto"/>
              <w:rPr>
                <w:rFonts w:ascii="Arial" w:eastAsia="Times New Roman" w:hAnsi="Arial" w:cs="Arial"/>
                <w:color w:val="000000"/>
                <w:sz w:val="23"/>
                <w:szCs w:val="23"/>
              </w:rPr>
            </w:pPr>
            <w:r w:rsidRPr="00110B20">
              <w:rPr>
                <w:rFonts w:ascii="Arial" w:eastAsia="Times New Roman" w:hAnsi="Arial" w:cs="Arial"/>
                <w:color w:val="000000"/>
                <w:sz w:val="23"/>
                <w:szCs w:val="23"/>
              </w:rPr>
              <w:t>This course covers promoting and maintaining the health and well-being of every child. Topics include health and nutritional guidelines, common childhood illnesses, maintaining safe and healthy learning environments, health benefits of active play, recognition and reporting of abuse/neglect, and state regulations. Upon completion, students should be able to apply knowledge of NC Foundations for Early Learning and Development for health, safety, nutritional needs and safe learning environments.</w:t>
            </w:r>
          </w:p>
        </w:tc>
      </w:tr>
    </w:tbl>
    <w:p w:rsidR="00110B20" w:rsidRPr="00110B20" w:rsidRDefault="00110B20" w:rsidP="00110B2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110B20" w:rsidRPr="00110B20" w:rsidTr="00110B20">
        <w:trPr>
          <w:tblCellSpacing w:w="15" w:type="dxa"/>
          <w:jc w:val="center"/>
        </w:trPr>
        <w:tc>
          <w:tcPr>
            <w:tcW w:w="0" w:type="auto"/>
            <w:shd w:val="clear" w:color="auto" w:fill="FFFFFF"/>
            <w:tcMar>
              <w:top w:w="30" w:type="dxa"/>
              <w:left w:w="90" w:type="dxa"/>
              <w:bottom w:w="30" w:type="dxa"/>
              <w:right w:w="90" w:type="dxa"/>
            </w:tcMar>
            <w:hideMark/>
          </w:tcPr>
          <w:p w:rsidR="00110B20" w:rsidRPr="00110B20" w:rsidRDefault="00110B20" w:rsidP="00110B20">
            <w:pPr>
              <w:spacing w:after="0" w:line="240" w:lineRule="auto"/>
              <w:rPr>
                <w:rFonts w:ascii="Times New Roman" w:eastAsia="Times New Roman" w:hAnsi="Times New Roman" w:cs="Times New Roman"/>
                <w:sz w:val="24"/>
                <w:szCs w:val="24"/>
              </w:rPr>
            </w:pPr>
          </w:p>
        </w:tc>
      </w:tr>
    </w:tbl>
    <w:p w:rsidR="00110B20" w:rsidRPr="00110B20" w:rsidRDefault="00110B20" w:rsidP="00110B2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110B20" w:rsidRPr="00110B20" w:rsidTr="00110B20">
        <w:trPr>
          <w:tblCellSpacing w:w="15" w:type="dxa"/>
          <w:jc w:val="center"/>
        </w:trPr>
        <w:tc>
          <w:tcPr>
            <w:tcW w:w="0" w:type="auto"/>
            <w:shd w:val="clear" w:color="auto" w:fill="FFFFFF"/>
            <w:tcMar>
              <w:top w:w="30" w:type="dxa"/>
              <w:left w:w="90" w:type="dxa"/>
              <w:bottom w:w="30" w:type="dxa"/>
              <w:right w:w="90" w:type="dxa"/>
            </w:tcMar>
            <w:hideMark/>
          </w:tcPr>
          <w:p w:rsidR="00110B20" w:rsidRPr="00110B20" w:rsidRDefault="00110B20" w:rsidP="00110B20">
            <w:pPr>
              <w:spacing w:after="0" w:line="240" w:lineRule="auto"/>
              <w:rPr>
                <w:rFonts w:ascii="Times New Roman" w:eastAsia="Times New Roman" w:hAnsi="Times New Roman" w:cs="Times New Roman"/>
                <w:sz w:val="24"/>
                <w:szCs w:val="24"/>
              </w:rPr>
            </w:pPr>
          </w:p>
        </w:tc>
      </w:tr>
    </w:tbl>
    <w:p w:rsidR="00110B20" w:rsidRPr="00110B20" w:rsidRDefault="00110B20" w:rsidP="00110B2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110B20" w:rsidRPr="00110B20" w:rsidTr="00110B20">
        <w:trPr>
          <w:tblCellSpacing w:w="15" w:type="dxa"/>
          <w:jc w:val="center"/>
        </w:trPr>
        <w:tc>
          <w:tcPr>
            <w:tcW w:w="1000" w:type="pct"/>
            <w:shd w:val="clear" w:color="auto" w:fill="FFFFFF"/>
            <w:tcMar>
              <w:top w:w="30" w:type="dxa"/>
              <w:left w:w="90" w:type="dxa"/>
              <w:bottom w:w="30" w:type="dxa"/>
              <w:right w:w="90" w:type="dxa"/>
            </w:tcMar>
            <w:hideMark/>
          </w:tcPr>
          <w:p w:rsidR="00110B20" w:rsidRPr="00110B20" w:rsidRDefault="00110B20" w:rsidP="00110B20">
            <w:pPr>
              <w:spacing w:after="0" w:line="240" w:lineRule="auto"/>
              <w:rPr>
                <w:rFonts w:ascii="Arial" w:eastAsia="Times New Roman" w:hAnsi="Arial" w:cs="Arial"/>
                <w:color w:val="000000"/>
                <w:sz w:val="23"/>
                <w:szCs w:val="23"/>
              </w:rPr>
            </w:pPr>
            <w:r w:rsidRPr="00110B20">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110B20" w:rsidRPr="00110B20" w:rsidRDefault="00110B20" w:rsidP="00110B20">
            <w:pPr>
              <w:spacing w:after="0" w:line="240" w:lineRule="auto"/>
              <w:rPr>
                <w:rFonts w:ascii="Arial" w:eastAsia="Times New Roman" w:hAnsi="Arial" w:cs="Arial"/>
                <w:color w:val="000000"/>
                <w:sz w:val="23"/>
                <w:szCs w:val="23"/>
              </w:rPr>
            </w:pPr>
            <w:r w:rsidRPr="00110B20">
              <w:rPr>
                <w:rFonts w:ascii="Arial" w:eastAsia="Times New Roman" w:hAnsi="Arial" w:cs="Arial"/>
                <w:color w:val="000000"/>
                <w:sz w:val="23"/>
                <w:szCs w:val="23"/>
              </w:rPr>
              <w:t>None</w:t>
            </w:r>
          </w:p>
        </w:tc>
      </w:tr>
    </w:tbl>
    <w:p w:rsidR="00110B20" w:rsidRPr="00110B20" w:rsidRDefault="00110B20" w:rsidP="00110B2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520"/>
        <w:gridCol w:w="1941"/>
      </w:tblGrid>
      <w:tr w:rsidR="00110B20" w:rsidRPr="00110B20" w:rsidTr="00110B20">
        <w:trPr>
          <w:tblCellSpacing w:w="15" w:type="dxa"/>
          <w:jc w:val="center"/>
        </w:trPr>
        <w:tc>
          <w:tcPr>
            <w:tcW w:w="990" w:type="pct"/>
            <w:shd w:val="clear" w:color="auto" w:fill="FFFFFF"/>
            <w:tcMar>
              <w:top w:w="30" w:type="dxa"/>
              <w:left w:w="90" w:type="dxa"/>
              <w:bottom w:w="30" w:type="dxa"/>
              <w:right w:w="90" w:type="dxa"/>
            </w:tcMar>
            <w:hideMark/>
          </w:tcPr>
          <w:p w:rsidR="00110B20" w:rsidRPr="00110B20" w:rsidRDefault="00110B20" w:rsidP="00110B20">
            <w:pPr>
              <w:spacing w:after="0" w:line="240" w:lineRule="auto"/>
              <w:rPr>
                <w:rFonts w:ascii="Arial" w:eastAsia="Times New Roman" w:hAnsi="Arial" w:cs="Arial"/>
                <w:color w:val="000000"/>
                <w:sz w:val="23"/>
                <w:szCs w:val="23"/>
              </w:rPr>
            </w:pPr>
            <w:r w:rsidRPr="00110B20">
              <w:rPr>
                <w:rFonts w:ascii="Arial" w:eastAsia="Times New Roman" w:hAnsi="Arial" w:cs="Arial"/>
                <w:color w:val="000000"/>
                <w:sz w:val="23"/>
                <w:szCs w:val="23"/>
              </w:rPr>
              <w:lastRenderedPageBreak/>
              <w:t xml:space="preserve">State </w:t>
            </w:r>
            <w:proofErr w:type="spellStart"/>
            <w:r w:rsidRPr="00110B20">
              <w:rPr>
                <w:rFonts w:ascii="Arial" w:eastAsia="Times New Roman" w:hAnsi="Arial" w:cs="Arial"/>
                <w:color w:val="000000"/>
                <w:sz w:val="23"/>
                <w:szCs w:val="23"/>
              </w:rPr>
              <w:t>Corequisites</w:t>
            </w:r>
            <w:proofErr w:type="spellEnd"/>
          </w:p>
        </w:tc>
        <w:tc>
          <w:tcPr>
            <w:tcW w:w="0" w:type="auto"/>
            <w:gridSpan w:val="3"/>
            <w:shd w:val="clear" w:color="auto" w:fill="FFFFFF"/>
            <w:tcMar>
              <w:top w:w="30" w:type="dxa"/>
              <w:left w:w="90" w:type="dxa"/>
              <w:bottom w:w="30" w:type="dxa"/>
              <w:right w:w="90" w:type="dxa"/>
            </w:tcMar>
            <w:hideMark/>
          </w:tcPr>
          <w:p w:rsidR="00110B20" w:rsidRPr="00110B20" w:rsidRDefault="00110B20" w:rsidP="00110B20">
            <w:pPr>
              <w:spacing w:after="0" w:line="240" w:lineRule="auto"/>
              <w:rPr>
                <w:rFonts w:ascii="Arial" w:eastAsia="Times New Roman" w:hAnsi="Arial" w:cs="Arial"/>
                <w:color w:val="000000"/>
                <w:sz w:val="23"/>
                <w:szCs w:val="23"/>
              </w:rPr>
            </w:pPr>
            <w:r w:rsidRPr="00110B20">
              <w:rPr>
                <w:rFonts w:ascii="Arial" w:eastAsia="Times New Roman" w:hAnsi="Arial" w:cs="Arial"/>
                <w:color w:val="000000"/>
                <w:sz w:val="23"/>
                <w:szCs w:val="23"/>
              </w:rPr>
              <w:t>None</w:t>
            </w:r>
          </w:p>
        </w:tc>
      </w:tr>
      <w:tr w:rsidR="00110B20" w:rsidRPr="00110B20" w:rsidTr="00110B20">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110B20" w:rsidRPr="00110B20" w:rsidRDefault="00110B20" w:rsidP="00110B20">
            <w:pPr>
              <w:spacing w:after="0" w:line="240" w:lineRule="auto"/>
              <w:rPr>
                <w:rFonts w:ascii="Arial" w:eastAsia="Times New Roman" w:hAnsi="Arial" w:cs="Arial"/>
                <w:b/>
                <w:bCs/>
                <w:color w:val="000000"/>
                <w:sz w:val="23"/>
                <w:szCs w:val="23"/>
              </w:rPr>
            </w:pPr>
            <w:r w:rsidRPr="00110B20">
              <w:rPr>
                <w:rFonts w:ascii="Arial" w:eastAsia="Times New Roman" w:hAnsi="Arial" w:cs="Arial"/>
                <w:b/>
                <w:bCs/>
                <w:color w:val="000000"/>
                <w:sz w:val="23"/>
                <w:szCs w:val="23"/>
              </w:rPr>
              <w:t>ENG-112</w:t>
            </w:r>
          </w:p>
        </w:tc>
        <w:tc>
          <w:tcPr>
            <w:tcW w:w="0" w:type="auto"/>
            <w:shd w:val="clear" w:color="auto" w:fill="FFFFFF"/>
            <w:tcMar>
              <w:top w:w="30" w:type="dxa"/>
              <w:left w:w="90" w:type="dxa"/>
              <w:bottom w:w="30" w:type="dxa"/>
              <w:right w:w="90" w:type="dxa"/>
            </w:tcMar>
            <w:hideMark/>
          </w:tcPr>
          <w:p w:rsidR="00110B20" w:rsidRPr="00110B20" w:rsidRDefault="00110B20" w:rsidP="00110B20">
            <w:pPr>
              <w:spacing w:after="0" w:line="240" w:lineRule="auto"/>
              <w:rPr>
                <w:rFonts w:ascii="Arial" w:eastAsia="Times New Roman" w:hAnsi="Arial" w:cs="Arial"/>
                <w:b/>
                <w:bCs/>
                <w:color w:val="000000"/>
                <w:sz w:val="23"/>
                <w:szCs w:val="23"/>
              </w:rPr>
            </w:pPr>
            <w:r w:rsidRPr="00110B20">
              <w:rPr>
                <w:rFonts w:ascii="Arial" w:eastAsia="Times New Roman" w:hAnsi="Arial" w:cs="Arial"/>
                <w:b/>
                <w:bCs/>
                <w:color w:val="000000"/>
                <w:sz w:val="23"/>
                <w:szCs w:val="23"/>
              </w:rPr>
              <w:t>Writing/Research in the Disc</w:t>
            </w:r>
          </w:p>
        </w:tc>
        <w:tc>
          <w:tcPr>
            <w:tcW w:w="0" w:type="auto"/>
            <w:shd w:val="clear" w:color="auto" w:fill="FFFFFF"/>
            <w:tcMar>
              <w:top w:w="30" w:type="dxa"/>
              <w:left w:w="90" w:type="dxa"/>
              <w:bottom w:w="30" w:type="dxa"/>
              <w:right w:w="90" w:type="dxa"/>
            </w:tcMar>
            <w:hideMark/>
          </w:tcPr>
          <w:p w:rsidR="00110B20" w:rsidRPr="00110B20" w:rsidRDefault="00110B20" w:rsidP="00110B20">
            <w:pPr>
              <w:spacing w:after="0" w:line="240" w:lineRule="auto"/>
              <w:rPr>
                <w:rFonts w:ascii="Arial" w:eastAsia="Times New Roman" w:hAnsi="Arial" w:cs="Arial"/>
                <w:b/>
                <w:bCs/>
                <w:color w:val="000000"/>
                <w:sz w:val="23"/>
                <w:szCs w:val="23"/>
              </w:rPr>
            </w:pPr>
            <w:r w:rsidRPr="00110B20">
              <w:rPr>
                <w:rFonts w:ascii="Arial" w:eastAsia="Times New Roman" w:hAnsi="Arial" w:cs="Arial"/>
                <w:b/>
                <w:bCs/>
                <w:color w:val="000000"/>
                <w:sz w:val="23"/>
                <w:szCs w:val="23"/>
              </w:rPr>
              <w:t>ENG-112</w:t>
            </w:r>
          </w:p>
        </w:tc>
      </w:tr>
    </w:tbl>
    <w:p w:rsidR="00110B20" w:rsidRPr="00110B20" w:rsidRDefault="00110B20" w:rsidP="00110B20">
      <w:pPr>
        <w:spacing w:after="0" w:line="240" w:lineRule="auto"/>
        <w:rPr>
          <w:rFonts w:ascii="Times New Roman" w:eastAsia="Times New Roman" w:hAnsi="Times New Roman" w:cs="Times New Roman"/>
          <w:vanish/>
          <w:sz w:val="24"/>
          <w:szCs w:val="24"/>
        </w:rPr>
      </w:pPr>
    </w:p>
    <w:p w:rsidR="00110B20" w:rsidRPr="00110B20" w:rsidRDefault="00110B20" w:rsidP="00110B20">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110B20" w:rsidRPr="00110B20" w:rsidTr="00110B20">
        <w:trPr>
          <w:tblCellSpacing w:w="15" w:type="dxa"/>
        </w:trPr>
        <w:tc>
          <w:tcPr>
            <w:tcW w:w="0" w:type="auto"/>
            <w:shd w:val="clear" w:color="auto" w:fill="FFFFFF"/>
            <w:tcMar>
              <w:top w:w="30" w:type="dxa"/>
              <w:left w:w="90" w:type="dxa"/>
              <w:bottom w:w="30" w:type="dxa"/>
              <w:right w:w="90" w:type="dxa"/>
            </w:tcMar>
            <w:hideMark/>
          </w:tcPr>
          <w:p w:rsidR="00110B20" w:rsidRPr="00110B20" w:rsidRDefault="00110B20" w:rsidP="00110B20">
            <w:pPr>
              <w:spacing w:after="0" w:line="240" w:lineRule="auto"/>
              <w:rPr>
                <w:rFonts w:ascii="Arial" w:eastAsia="Times New Roman" w:hAnsi="Arial" w:cs="Arial"/>
                <w:color w:val="000000"/>
                <w:sz w:val="23"/>
                <w:szCs w:val="23"/>
              </w:rPr>
            </w:pPr>
            <w:r w:rsidRPr="00110B20">
              <w:rPr>
                <w:rFonts w:ascii="Arial" w:eastAsia="Times New Roman" w:hAnsi="Arial" w:cs="Arial"/>
                <w:color w:val="000000"/>
                <w:sz w:val="23"/>
                <w:szCs w:val="23"/>
              </w:rPr>
              <w:t>This course, the second in a series of two, introduces research techniques, documentation styles, and writing strategies. Emphasis is placed on analyzing information and ideas and incorporating research findings into documented writing and research projects. Upon completion, students should be able to evaluate and synthesize information from primary and secondary sources using documentation appropriate to various disciplines.</w:t>
            </w:r>
          </w:p>
        </w:tc>
      </w:tr>
    </w:tbl>
    <w:p w:rsidR="00110B20" w:rsidRPr="00110B20" w:rsidRDefault="00110B20" w:rsidP="00110B2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110B20" w:rsidRPr="00110B20" w:rsidTr="00110B20">
        <w:trPr>
          <w:tblCellSpacing w:w="15" w:type="dxa"/>
          <w:jc w:val="center"/>
        </w:trPr>
        <w:tc>
          <w:tcPr>
            <w:tcW w:w="0" w:type="auto"/>
            <w:shd w:val="clear" w:color="auto" w:fill="FFFFFF"/>
            <w:tcMar>
              <w:top w:w="30" w:type="dxa"/>
              <w:left w:w="90" w:type="dxa"/>
              <w:bottom w:w="30" w:type="dxa"/>
              <w:right w:w="90" w:type="dxa"/>
            </w:tcMar>
            <w:hideMark/>
          </w:tcPr>
          <w:p w:rsidR="00110B20" w:rsidRPr="00110B20" w:rsidRDefault="00110B20" w:rsidP="00110B20">
            <w:pPr>
              <w:spacing w:after="0" w:line="240" w:lineRule="auto"/>
              <w:rPr>
                <w:rFonts w:ascii="Times New Roman" w:eastAsia="Times New Roman" w:hAnsi="Times New Roman" w:cs="Times New Roman"/>
                <w:sz w:val="24"/>
                <w:szCs w:val="24"/>
              </w:rPr>
            </w:pPr>
          </w:p>
        </w:tc>
      </w:tr>
    </w:tbl>
    <w:p w:rsidR="00110B20" w:rsidRPr="00110B20" w:rsidRDefault="00110B20" w:rsidP="00110B2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110B20" w:rsidRPr="00110B20" w:rsidTr="00110B20">
        <w:trPr>
          <w:tblCellSpacing w:w="15" w:type="dxa"/>
          <w:jc w:val="center"/>
        </w:trPr>
        <w:tc>
          <w:tcPr>
            <w:tcW w:w="0" w:type="auto"/>
            <w:shd w:val="clear" w:color="auto" w:fill="FFFFFF"/>
            <w:tcMar>
              <w:top w:w="30" w:type="dxa"/>
              <w:left w:w="90" w:type="dxa"/>
              <w:bottom w:w="30" w:type="dxa"/>
              <w:right w:w="90" w:type="dxa"/>
            </w:tcMar>
            <w:hideMark/>
          </w:tcPr>
          <w:p w:rsidR="00110B20" w:rsidRPr="00110B20" w:rsidRDefault="00110B20" w:rsidP="00110B20">
            <w:pPr>
              <w:spacing w:after="0" w:line="240" w:lineRule="auto"/>
              <w:rPr>
                <w:rFonts w:ascii="Times New Roman" w:eastAsia="Times New Roman" w:hAnsi="Times New Roman" w:cs="Times New Roman"/>
                <w:sz w:val="24"/>
                <w:szCs w:val="24"/>
              </w:rPr>
            </w:pPr>
          </w:p>
        </w:tc>
      </w:tr>
    </w:tbl>
    <w:p w:rsidR="00110B20" w:rsidRPr="00110B20" w:rsidRDefault="00110B20" w:rsidP="00110B2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110B20" w:rsidRPr="00110B20" w:rsidTr="00110B20">
        <w:trPr>
          <w:tblCellSpacing w:w="15" w:type="dxa"/>
          <w:jc w:val="center"/>
        </w:trPr>
        <w:tc>
          <w:tcPr>
            <w:tcW w:w="1000" w:type="pct"/>
            <w:shd w:val="clear" w:color="auto" w:fill="FFFFFF"/>
            <w:tcMar>
              <w:top w:w="30" w:type="dxa"/>
              <w:left w:w="90" w:type="dxa"/>
              <w:bottom w:w="30" w:type="dxa"/>
              <w:right w:w="90" w:type="dxa"/>
            </w:tcMar>
            <w:hideMark/>
          </w:tcPr>
          <w:p w:rsidR="00110B20" w:rsidRPr="00110B20" w:rsidRDefault="00110B20" w:rsidP="00110B20">
            <w:pPr>
              <w:spacing w:after="0" w:line="240" w:lineRule="auto"/>
              <w:rPr>
                <w:rFonts w:ascii="Arial" w:eastAsia="Times New Roman" w:hAnsi="Arial" w:cs="Arial"/>
                <w:color w:val="000000"/>
                <w:sz w:val="23"/>
                <w:szCs w:val="23"/>
              </w:rPr>
            </w:pPr>
            <w:r w:rsidRPr="00110B20">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110B20" w:rsidRPr="00110B20" w:rsidRDefault="00110B20" w:rsidP="00110B20">
            <w:pPr>
              <w:spacing w:after="0" w:line="240" w:lineRule="auto"/>
              <w:rPr>
                <w:rFonts w:ascii="Arial" w:eastAsia="Times New Roman" w:hAnsi="Arial" w:cs="Arial"/>
                <w:color w:val="000000"/>
                <w:sz w:val="23"/>
                <w:szCs w:val="23"/>
              </w:rPr>
            </w:pPr>
            <w:r w:rsidRPr="00110B20">
              <w:rPr>
                <w:rFonts w:ascii="Arial" w:eastAsia="Times New Roman" w:hAnsi="Arial" w:cs="Arial"/>
                <w:color w:val="000000"/>
                <w:sz w:val="23"/>
                <w:szCs w:val="23"/>
              </w:rPr>
              <w:t>Take ENG-111</w:t>
            </w:r>
          </w:p>
        </w:tc>
      </w:tr>
    </w:tbl>
    <w:p w:rsidR="00110B20" w:rsidRPr="00110B20" w:rsidRDefault="00110B20" w:rsidP="00110B2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110B20" w:rsidRPr="00110B20" w:rsidTr="00110B20">
        <w:trPr>
          <w:tblCellSpacing w:w="15" w:type="dxa"/>
          <w:jc w:val="center"/>
        </w:trPr>
        <w:tc>
          <w:tcPr>
            <w:tcW w:w="1000" w:type="pct"/>
            <w:shd w:val="clear" w:color="auto" w:fill="FFFFFF"/>
            <w:tcMar>
              <w:top w:w="30" w:type="dxa"/>
              <w:left w:w="90" w:type="dxa"/>
              <w:bottom w:w="30" w:type="dxa"/>
              <w:right w:w="90" w:type="dxa"/>
            </w:tcMar>
            <w:hideMark/>
          </w:tcPr>
          <w:p w:rsidR="00110B20" w:rsidRPr="00110B20" w:rsidRDefault="00110B20" w:rsidP="00110B20">
            <w:pPr>
              <w:spacing w:after="0" w:line="240" w:lineRule="auto"/>
              <w:rPr>
                <w:rFonts w:ascii="Arial" w:eastAsia="Times New Roman" w:hAnsi="Arial" w:cs="Arial"/>
                <w:color w:val="000000"/>
                <w:sz w:val="23"/>
                <w:szCs w:val="23"/>
              </w:rPr>
            </w:pPr>
            <w:r w:rsidRPr="00110B20">
              <w:rPr>
                <w:rFonts w:ascii="Arial" w:eastAsia="Times New Roman" w:hAnsi="Arial" w:cs="Arial"/>
                <w:color w:val="000000"/>
                <w:sz w:val="23"/>
                <w:szCs w:val="23"/>
              </w:rPr>
              <w:t xml:space="preserve">State </w:t>
            </w:r>
            <w:proofErr w:type="spellStart"/>
            <w:r w:rsidRPr="00110B20">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110B20" w:rsidRPr="00110B20" w:rsidRDefault="00110B20" w:rsidP="00110B20">
            <w:pPr>
              <w:spacing w:after="0" w:line="240" w:lineRule="auto"/>
              <w:rPr>
                <w:rFonts w:ascii="Arial" w:eastAsia="Times New Roman" w:hAnsi="Arial" w:cs="Arial"/>
                <w:color w:val="000000"/>
                <w:sz w:val="23"/>
                <w:szCs w:val="23"/>
              </w:rPr>
            </w:pPr>
            <w:r w:rsidRPr="00110B20">
              <w:rPr>
                <w:rFonts w:ascii="Arial" w:eastAsia="Times New Roman" w:hAnsi="Arial" w:cs="Arial"/>
                <w:color w:val="000000"/>
                <w:sz w:val="23"/>
                <w:szCs w:val="23"/>
              </w:rPr>
              <w:t>None</w:t>
            </w:r>
          </w:p>
        </w:tc>
      </w:tr>
    </w:tbl>
    <w:p w:rsidR="00110B20" w:rsidRPr="00110B20" w:rsidRDefault="00110B20" w:rsidP="00110B2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059"/>
        <w:gridCol w:w="2402"/>
      </w:tblGrid>
      <w:tr w:rsidR="00110B20" w:rsidRPr="00110B20" w:rsidTr="00702D8F">
        <w:trPr>
          <w:tblCellSpacing w:w="15" w:type="dxa"/>
          <w:jc w:val="center"/>
        </w:trPr>
        <w:tc>
          <w:tcPr>
            <w:tcW w:w="990" w:type="pct"/>
            <w:shd w:val="clear" w:color="auto" w:fill="FFFFFF"/>
            <w:tcMar>
              <w:top w:w="30" w:type="dxa"/>
              <w:left w:w="90" w:type="dxa"/>
              <w:bottom w:w="30" w:type="dxa"/>
              <w:right w:w="90" w:type="dxa"/>
            </w:tcMar>
            <w:hideMark/>
          </w:tcPr>
          <w:p w:rsidR="00110B20" w:rsidRPr="00110B20" w:rsidRDefault="00110B20" w:rsidP="00110B20">
            <w:pPr>
              <w:spacing w:after="0" w:line="240" w:lineRule="auto"/>
              <w:rPr>
                <w:rFonts w:ascii="Arial" w:eastAsia="Times New Roman" w:hAnsi="Arial" w:cs="Arial"/>
                <w:color w:val="000000"/>
                <w:sz w:val="23"/>
                <w:szCs w:val="23"/>
              </w:rPr>
            </w:pPr>
            <w:r w:rsidRPr="00110B20">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110B20" w:rsidRPr="00110B20" w:rsidRDefault="00110B20" w:rsidP="00110B20">
            <w:pPr>
              <w:spacing w:after="0" w:line="240" w:lineRule="auto"/>
              <w:rPr>
                <w:rFonts w:ascii="Arial" w:eastAsia="Times New Roman" w:hAnsi="Arial" w:cs="Arial"/>
                <w:color w:val="000000"/>
                <w:sz w:val="23"/>
                <w:szCs w:val="23"/>
              </w:rPr>
            </w:pPr>
            <w:r w:rsidRPr="00110B20">
              <w:rPr>
                <w:rFonts w:ascii="Arial" w:eastAsia="Times New Roman" w:hAnsi="Arial" w:cs="Arial"/>
                <w:color w:val="000000"/>
                <w:sz w:val="23"/>
                <w:szCs w:val="23"/>
              </w:rPr>
              <w:t>This course has been approved for transfer under the CAA as a general education course in English Composition.</w:t>
            </w:r>
            <w:r w:rsidRPr="00110B20">
              <w:rPr>
                <w:rFonts w:ascii="Arial" w:eastAsia="Times New Roman" w:hAnsi="Arial" w:cs="Arial"/>
                <w:color w:val="000000"/>
                <w:sz w:val="23"/>
                <w:szCs w:val="23"/>
              </w:rPr>
              <w:br/>
              <w:t>This course has been approved for transfer under the ICAA as a general education course in English Composition.</w:t>
            </w:r>
          </w:p>
        </w:tc>
      </w:tr>
      <w:tr w:rsidR="00702D8F" w:rsidRPr="00702D8F" w:rsidTr="00702D8F">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702D8F" w:rsidRPr="00702D8F" w:rsidRDefault="00702D8F" w:rsidP="00702D8F">
            <w:pPr>
              <w:spacing w:after="0" w:line="240" w:lineRule="auto"/>
              <w:rPr>
                <w:rFonts w:ascii="Arial" w:eastAsia="Times New Roman" w:hAnsi="Arial" w:cs="Arial"/>
                <w:b/>
                <w:bCs/>
                <w:color w:val="000000"/>
                <w:sz w:val="23"/>
                <w:szCs w:val="23"/>
              </w:rPr>
            </w:pPr>
            <w:r w:rsidRPr="00702D8F">
              <w:rPr>
                <w:rFonts w:ascii="Arial" w:eastAsia="Times New Roman" w:hAnsi="Arial" w:cs="Arial"/>
                <w:b/>
                <w:bCs/>
                <w:color w:val="000000"/>
                <w:sz w:val="23"/>
                <w:szCs w:val="23"/>
              </w:rPr>
              <w:t>MAT-143</w:t>
            </w:r>
          </w:p>
        </w:tc>
        <w:tc>
          <w:tcPr>
            <w:tcW w:w="0" w:type="auto"/>
            <w:shd w:val="clear" w:color="auto" w:fill="FFFFFF"/>
            <w:tcMar>
              <w:top w:w="30" w:type="dxa"/>
              <w:left w:w="90" w:type="dxa"/>
              <w:bottom w:w="30" w:type="dxa"/>
              <w:right w:w="90" w:type="dxa"/>
            </w:tcMar>
            <w:hideMark/>
          </w:tcPr>
          <w:p w:rsidR="00702D8F" w:rsidRPr="00702D8F" w:rsidRDefault="00702D8F" w:rsidP="00702D8F">
            <w:pPr>
              <w:spacing w:after="0" w:line="240" w:lineRule="auto"/>
              <w:rPr>
                <w:rFonts w:ascii="Arial" w:eastAsia="Times New Roman" w:hAnsi="Arial" w:cs="Arial"/>
                <w:b/>
                <w:bCs/>
                <w:color w:val="000000"/>
                <w:sz w:val="23"/>
                <w:szCs w:val="23"/>
              </w:rPr>
            </w:pPr>
            <w:r w:rsidRPr="00702D8F">
              <w:rPr>
                <w:rFonts w:ascii="Arial" w:eastAsia="Times New Roman" w:hAnsi="Arial" w:cs="Arial"/>
                <w:b/>
                <w:bCs/>
                <w:color w:val="000000"/>
                <w:sz w:val="23"/>
                <w:szCs w:val="23"/>
              </w:rPr>
              <w:t>Quantitative Literacy</w:t>
            </w:r>
          </w:p>
        </w:tc>
        <w:tc>
          <w:tcPr>
            <w:tcW w:w="0" w:type="auto"/>
            <w:shd w:val="clear" w:color="auto" w:fill="FFFFFF"/>
            <w:tcMar>
              <w:top w:w="30" w:type="dxa"/>
              <w:left w:w="90" w:type="dxa"/>
              <w:bottom w:w="30" w:type="dxa"/>
              <w:right w:w="90" w:type="dxa"/>
            </w:tcMar>
            <w:hideMark/>
          </w:tcPr>
          <w:p w:rsidR="00702D8F" w:rsidRPr="00702D8F" w:rsidRDefault="00702D8F" w:rsidP="00702D8F">
            <w:pPr>
              <w:spacing w:after="0" w:line="240" w:lineRule="auto"/>
              <w:rPr>
                <w:rFonts w:ascii="Arial" w:eastAsia="Times New Roman" w:hAnsi="Arial" w:cs="Arial"/>
                <w:b/>
                <w:bCs/>
                <w:color w:val="000000"/>
                <w:sz w:val="23"/>
                <w:szCs w:val="23"/>
              </w:rPr>
            </w:pPr>
            <w:r w:rsidRPr="00702D8F">
              <w:rPr>
                <w:rFonts w:ascii="Arial" w:eastAsia="Times New Roman" w:hAnsi="Arial" w:cs="Arial"/>
                <w:b/>
                <w:bCs/>
                <w:color w:val="000000"/>
                <w:sz w:val="23"/>
                <w:szCs w:val="23"/>
              </w:rPr>
              <w:t>MAT-143</w:t>
            </w:r>
          </w:p>
        </w:tc>
      </w:tr>
    </w:tbl>
    <w:p w:rsidR="00702D8F" w:rsidRPr="00702D8F" w:rsidRDefault="00702D8F" w:rsidP="00702D8F">
      <w:pPr>
        <w:spacing w:after="0" w:line="240" w:lineRule="auto"/>
        <w:rPr>
          <w:rFonts w:ascii="Times New Roman" w:eastAsia="Times New Roman" w:hAnsi="Times New Roman" w:cs="Times New Roman"/>
          <w:vanish/>
          <w:sz w:val="24"/>
          <w:szCs w:val="24"/>
        </w:rPr>
      </w:pPr>
    </w:p>
    <w:p w:rsidR="00702D8F" w:rsidRPr="00702D8F" w:rsidRDefault="00702D8F" w:rsidP="00702D8F">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02D8F" w:rsidRPr="00702D8F" w:rsidTr="00702D8F">
        <w:trPr>
          <w:tblCellSpacing w:w="15" w:type="dxa"/>
        </w:trPr>
        <w:tc>
          <w:tcPr>
            <w:tcW w:w="0" w:type="auto"/>
            <w:shd w:val="clear" w:color="auto" w:fill="FFFFFF"/>
            <w:tcMar>
              <w:top w:w="30" w:type="dxa"/>
              <w:left w:w="90" w:type="dxa"/>
              <w:bottom w:w="30" w:type="dxa"/>
              <w:right w:w="90" w:type="dxa"/>
            </w:tcMar>
            <w:hideMark/>
          </w:tcPr>
          <w:p w:rsidR="00702D8F" w:rsidRPr="00702D8F" w:rsidRDefault="00702D8F" w:rsidP="00702D8F">
            <w:pPr>
              <w:spacing w:after="0" w:line="240" w:lineRule="auto"/>
              <w:rPr>
                <w:rFonts w:ascii="Arial" w:eastAsia="Times New Roman" w:hAnsi="Arial" w:cs="Arial"/>
                <w:color w:val="000000"/>
                <w:sz w:val="23"/>
                <w:szCs w:val="23"/>
              </w:rPr>
            </w:pPr>
            <w:r w:rsidRPr="00702D8F">
              <w:rPr>
                <w:rFonts w:ascii="Arial" w:eastAsia="Times New Roman" w:hAnsi="Arial" w:cs="Arial"/>
                <w:color w:val="000000"/>
                <w:sz w:val="23"/>
                <w:szCs w:val="23"/>
              </w:rPr>
              <w:t xml:space="preserve">This course is designed to engage students in complex and realistic situations involving the mathematical phenomena of quantity, change and relationship, and uncertainty through project- and activity-based assessment. Emphasis is placed on authentic contexts which will introduce the concepts of numeracy, proportional reasoning, </w:t>
            </w:r>
            <w:proofErr w:type="gramStart"/>
            <w:r w:rsidRPr="00702D8F">
              <w:rPr>
                <w:rFonts w:ascii="Arial" w:eastAsia="Times New Roman" w:hAnsi="Arial" w:cs="Arial"/>
                <w:color w:val="000000"/>
                <w:sz w:val="23"/>
                <w:szCs w:val="23"/>
              </w:rPr>
              <w:t>dimensional</w:t>
            </w:r>
            <w:proofErr w:type="gramEnd"/>
            <w:r w:rsidRPr="00702D8F">
              <w:rPr>
                <w:rFonts w:ascii="Arial" w:eastAsia="Times New Roman" w:hAnsi="Arial" w:cs="Arial"/>
                <w:color w:val="000000"/>
                <w:sz w:val="23"/>
                <w:szCs w:val="23"/>
              </w:rPr>
              <w:t xml:space="preserve"> analysis, rates of growth, personal finance, consumer statistics, practical probabilities, and mathematics for citizenship. Upon completion, students should be able to utilize quantitative information as consumers and to make personal, professional, and civic decisions by decoding, interpreting, using, and communicating quantitative information found in modern media and encountered in everyday life.</w:t>
            </w:r>
          </w:p>
        </w:tc>
      </w:tr>
    </w:tbl>
    <w:p w:rsidR="00702D8F" w:rsidRPr="00702D8F" w:rsidRDefault="00702D8F" w:rsidP="00702D8F">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02D8F" w:rsidRPr="00702D8F" w:rsidTr="00702D8F">
        <w:trPr>
          <w:tblCellSpacing w:w="15" w:type="dxa"/>
          <w:jc w:val="center"/>
        </w:trPr>
        <w:tc>
          <w:tcPr>
            <w:tcW w:w="0" w:type="auto"/>
            <w:shd w:val="clear" w:color="auto" w:fill="FFFFFF"/>
            <w:tcMar>
              <w:top w:w="30" w:type="dxa"/>
              <w:left w:w="90" w:type="dxa"/>
              <w:bottom w:w="30" w:type="dxa"/>
              <w:right w:w="90" w:type="dxa"/>
            </w:tcMar>
            <w:hideMark/>
          </w:tcPr>
          <w:p w:rsidR="00702D8F" w:rsidRPr="00702D8F" w:rsidRDefault="00702D8F" w:rsidP="00702D8F">
            <w:pPr>
              <w:spacing w:after="0" w:line="240" w:lineRule="auto"/>
              <w:rPr>
                <w:rFonts w:ascii="Times New Roman" w:eastAsia="Times New Roman" w:hAnsi="Times New Roman" w:cs="Times New Roman"/>
                <w:sz w:val="24"/>
                <w:szCs w:val="24"/>
              </w:rPr>
            </w:pPr>
          </w:p>
        </w:tc>
      </w:tr>
    </w:tbl>
    <w:p w:rsidR="00702D8F" w:rsidRPr="00702D8F" w:rsidRDefault="00702D8F" w:rsidP="00702D8F">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02D8F" w:rsidRPr="00702D8F" w:rsidTr="00702D8F">
        <w:trPr>
          <w:tblCellSpacing w:w="15" w:type="dxa"/>
          <w:jc w:val="center"/>
        </w:trPr>
        <w:tc>
          <w:tcPr>
            <w:tcW w:w="1000" w:type="pct"/>
            <w:shd w:val="clear" w:color="auto" w:fill="FFFFFF"/>
            <w:tcMar>
              <w:top w:w="30" w:type="dxa"/>
              <w:left w:w="90" w:type="dxa"/>
              <w:bottom w:w="30" w:type="dxa"/>
              <w:right w:w="90" w:type="dxa"/>
            </w:tcMar>
            <w:hideMark/>
          </w:tcPr>
          <w:p w:rsidR="00702D8F" w:rsidRPr="00702D8F" w:rsidRDefault="00702D8F" w:rsidP="00702D8F">
            <w:pPr>
              <w:spacing w:after="0" w:line="240" w:lineRule="auto"/>
              <w:rPr>
                <w:rFonts w:ascii="Arial" w:eastAsia="Times New Roman" w:hAnsi="Arial" w:cs="Arial"/>
                <w:color w:val="000000"/>
                <w:sz w:val="23"/>
                <w:szCs w:val="23"/>
              </w:rPr>
            </w:pPr>
            <w:r w:rsidRPr="00702D8F">
              <w:rPr>
                <w:rFonts w:ascii="Arial" w:eastAsia="Times New Roman" w:hAnsi="Arial" w:cs="Arial"/>
                <w:color w:val="000000"/>
                <w:sz w:val="23"/>
                <w:szCs w:val="23"/>
              </w:rPr>
              <w:t>Competencies</w:t>
            </w:r>
          </w:p>
        </w:tc>
      </w:tr>
      <w:tr w:rsidR="00702D8F" w:rsidRPr="00702D8F" w:rsidTr="00702D8F">
        <w:trPr>
          <w:tblCellSpacing w:w="15" w:type="dxa"/>
          <w:jc w:val="center"/>
        </w:trPr>
        <w:tc>
          <w:tcPr>
            <w:tcW w:w="4000" w:type="pct"/>
            <w:shd w:val="clear" w:color="auto" w:fill="FFFFFF"/>
            <w:tcMar>
              <w:top w:w="30" w:type="dxa"/>
              <w:left w:w="90" w:type="dxa"/>
              <w:bottom w:w="30" w:type="dxa"/>
              <w:right w:w="90" w:type="dxa"/>
            </w:tcMar>
            <w:hideMark/>
          </w:tcPr>
          <w:p w:rsidR="00702D8F" w:rsidRPr="00702D8F" w:rsidRDefault="00702D8F" w:rsidP="00702D8F">
            <w:pPr>
              <w:spacing w:after="0" w:line="240" w:lineRule="auto"/>
              <w:rPr>
                <w:rFonts w:ascii="Arial" w:eastAsia="Times New Roman" w:hAnsi="Arial" w:cs="Arial"/>
                <w:color w:val="000000"/>
                <w:sz w:val="23"/>
                <w:szCs w:val="23"/>
              </w:rPr>
            </w:pPr>
            <w:r w:rsidRPr="00702D8F">
              <w:rPr>
                <w:rFonts w:ascii="Arial" w:eastAsia="Times New Roman" w:hAnsi="Arial" w:cs="Arial"/>
                <w:color w:val="000000"/>
                <w:sz w:val="23"/>
                <w:szCs w:val="23"/>
              </w:rPr>
              <w:t>·Student Learning Outcomes</w:t>
            </w:r>
            <w:r w:rsidRPr="00702D8F">
              <w:rPr>
                <w:rFonts w:ascii="Arial" w:eastAsia="Times New Roman" w:hAnsi="Arial" w:cs="Arial"/>
                <w:color w:val="000000"/>
                <w:sz w:val="23"/>
                <w:szCs w:val="23"/>
              </w:rPr>
              <w:br/>
              <w:t>1. Judge the reasonableness of results using estimation, logical processes, and a proper understanding of quantity</w:t>
            </w:r>
            <w:r w:rsidRPr="00702D8F">
              <w:rPr>
                <w:rFonts w:ascii="Arial" w:eastAsia="Times New Roman" w:hAnsi="Arial" w:cs="Arial"/>
                <w:color w:val="000000"/>
                <w:sz w:val="23"/>
                <w:szCs w:val="23"/>
              </w:rPr>
              <w:br/>
              <w:t>2. Utilize proportional reasoning to solve contextual problems and make conversions involving various units of measurement</w:t>
            </w:r>
            <w:r w:rsidRPr="00702D8F">
              <w:rPr>
                <w:rFonts w:ascii="Arial" w:eastAsia="Times New Roman" w:hAnsi="Arial" w:cs="Arial"/>
                <w:color w:val="000000"/>
                <w:sz w:val="23"/>
                <w:szCs w:val="23"/>
              </w:rPr>
              <w:br/>
              <w:t>3. Identify, interpret, and compare linear and exponential rates of growth to make predictions and informed decisions based on data and graphs</w:t>
            </w:r>
            <w:r w:rsidRPr="00702D8F">
              <w:rPr>
                <w:rFonts w:ascii="Arial" w:eastAsia="Times New Roman" w:hAnsi="Arial" w:cs="Arial"/>
                <w:color w:val="000000"/>
                <w:sz w:val="23"/>
                <w:szCs w:val="23"/>
              </w:rPr>
              <w:br/>
              <w:t>4. Differentiate between simple and compound interest and analyze the long-term effects of saving, investing, and borrowing</w:t>
            </w:r>
            <w:r w:rsidRPr="00702D8F">
              <w:rPr>
                <w:rFonts w:ascii="Arial" w:eastAsia="Times New Roman" w:hAnsi="Arial" w:cs="Arial"/>
                <w:color w:val="000000"/>
                <w:sz w:val="23"/>
                <w:szCs w:val="23"/>
              </w:rPr>
              <w:br/>
              <w:t>5. Describe, analyze, and interpret statistical information such as graphs, tables, and summarized data to draw appropriate conclusions when presented with actual statistical studies</w:t>
            </w:r>
            <w:r w:rsidRPr="00702D8F">
              <w:rPr>
                <w:rFonts w:ascii="Arial" w:eastAsia="Times New Roman" w:hAnsi="Arial" w:cs="Arial"/>
                <w:color w:val="000000"/>
                <w:sz w:val="23"/>
                <w:szCs w:val="23"/>
              </w:rPr>
              <w:br/>
              <w:t>6. Determine probabilities and expected values and use them to assess risk and make informed decisions</w:t>
            </w:r>
            <w:r w:rsidRPr="00702D8F">
              <w:rPr>
                <w:rFonts w:ascii="Arial" w:eastAsia="Times New Roman" w:hAnsi="Arial" w:cs="Arial"/>
                <w:color w:val="000000"/>
                <w:sz w:val="23"/>
                <w:szCs w:val="23"/>
              </w:rPr>
              <w:br/>
              <w:t>7. Analyze civic and/or societal issues and critique decisions using relevant mathematics</w:t>
            </w:r>
          </w:p>
        </w:tc>
      </w:tr>
    </w:tbl>
    <w:p w:rsidR="00702D8F" w:rsidRPr="00702D8F" w:rsidRDefault="00702D8F" w:rsidP="00702D8F">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02D8F" w:rsidRPr="00702D8F" w:rsidTr="00702D8F">
        <w:trPr>
          <w:tblCellSpacing w:w="15" w:type="dxa"/>
          <w:jc w:val="center"/>
        </w:trPr>
        <w:tc>
          <w:tcPr>
            <w:tcW w:w="0" w:type="auto"/>
            <w:shd w:val="clear" w:color="auto" w:fill="FFFFFF"/>
            <w:tcMar>
              <w:top w:w="30" w:type="dxa"/>
              <w:left w:w="90" w:type="dxa"/>
              <w:bottom w:w="30" w:type="dxa"/>
              <w:right w:w="90" w:type="dxa"/>
            </w:tcMar>
            <w:hideMark/>
          </w:tcPr>
          <w:p w:rsidR="00702D8F" w:rsidRPr="00702D8F" w:rsidRDefault="00702D8F" w:rsidP="00702D8F">
            <w:pPr>
              <w:spacing w:after="0" w:line="240" w:lineRule="auto"/>
              <w:rPr>
                <w:rFonts w:ascii="Times New Roman" w:eastAsia="Times New Roman" w:hAnsi="Times New Roman" w:cs="Times New Roman"/>
                <w:sz w:val="24"/>
                <w:szCs w:val="24"/>
              </w:rPr>
            </w:pPr>
          </w:p>
        </w:tc>
      </w:tr>
    </w:tbl>
    <w:p w:rsidR="00702D8F" w:rsidRPr="00702D8F" w:rsidRDefault="00702D8F" w:rsidP="00702D8F">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702D8F" w:rsidRPr="00702D8F" w:rsidTr="00702D8F">
        <w:trPr>
          <w:tblCellSpacing w:w="15" w:type="dxa"/>
          <w:jc w:val="center"/>
        </w:trPr>
        <w:tc>
          <w:tcPr>
            <w:tcW w:w="1000" w:type="pct"/>
            <w:shd w:val="clear" w:color="auto" w:fill="FFFFFF"/>
            <w:tcMar>
              <w:top w:w="30" w:type="dxa"/>
              <w:left w:w="90" w:type="dxa"/>
              <w:bottom w:w="30" w:type="dxa"/>
              <w:right w:w="90" w:type="dxa"/>
            </w:tcMar>
            <w:hideMark/>
          </w:tcPr>
          <w:p w:rsidR="00702D8F" w:rsidRPr="00702D8F" w:rsidRDefault="00702D8F" w:rsidP="00702D8F">
            <w:pPr>
              <w:spacing w:after="0" w:line="240" w:lineRule="auto"/>
              <w:rPr>
                <w:rFonts w:ascii="Arial" w:eastAsia="Times New Roman" w:hAnsi="Arial" w:cs="Arial"/>
                <w:color w:val="000000"/>
                <w:sz w:val="23"/>
                <w:szCs w:val="23"/>
              </w:rPr>
            </w:pPr>
            <w:r w:rsidRPr="00702D8F">
              <w:rPr>
                <w:rFonts w:ascii="Arial" w:eastAsia="Times New Roman" w:hAnsi="Arial" w:cs="Arial"/>
                <w:color w:val="000000"/>
                <w:sz w:val="23"/>
                <w:szCs w:val="23"/>
              </w:rPr>
              <w:lastRenderedPageBreak/>
              <w:t>State Prerequisites</w:t>
            </w:r>
          </w:p>
        </w:tc>
        <w:tc>
          <w:tcPr>
            <w:tcW w:w="4000" w:type="pct"/>
            <w:shd w:val="clear" w:color="auto" w:fill="FFFFFF"/>
            <w:tcMar>
              <w:top w:w="30" w:type="dxa"/>
              <w:left w:w="90" w:type="dxa"/>
              <w:bottom w:w="30" w:type="dxa"/>
              <w:right w:w="90" w:type="dxa"/>
            </w:tcMar>
            <w:hideMark/>
          </w:tcPr>
          <w:p w:rsidR="00702D8F" w:rsidRPr="00702D8F" w:rsidRDefault="00702D8F" w:rsidP="00702D8F">
            <w:pPr>
              <w:spacing w:after="0" w:line="240" w:lineRule="auto"/>
              <w:rPr>
                <w:rFonts w:ascii="Arial" w:eastAsia="Times New Roman" w:hAnsi="Arial" w:cs="Arial"/>
                <w:color w:val="000000"/>
                <w:sz w:val="23"/>
                <w:szCs w:val="23"/>
              </w:rPr>
            </w:pPr>
            <w:r w:rsidRPr="00702D8F">
              <w:rPr>
                <w:rFonts w:ascii="Arial" w:eastAsia="Times New Roman" w:hAnsi="Arial" w:cs="Arial"/>
                <w:color w:val="000000"/>
                <w:sz w:val="23"/>
                <w:szCs w:val="23"/>
              </w:rPr>
              <w:t>Take One Set:</w:t>
            </w:r>
            <w:r w:rsidRPr="00702D8F">
              <w:rPr>
                <w:rFonts w:ascii="Arial" w:eastAsia="Times New Roman" w:hAnsi="Arial" w:cs="Arial"/>
                <w:color w:val="000000"/>
                <w:sz w:val="23"/>
                <w:szCs w:val="23"/>
              </w:rPr>
              <w:br/>
              <w:t>Set 1: DMA-010, DMA-020, DMA-030, and DRE-098</w:t>
            </w:r>
            <w:r w:rsidRPr="00702D8F">
              <w:rPr>
                <w:rFonts w:ascii="Arial" w:eastAsia="Times New Roman" w:hAnsi="Arial" w:cs="Arial"/>
                <w:color w:val="000000"/>
                <w:sz w:val="23"/>
                <w:szCs w:val="23"/>
              </w:rPr>
              <w:br/>
              <w:t>Set 2: DMA-010, DMA-020, DMA-030, and ENG-002</w:t>
            </w:r>
            <w:r w:rsidRPr="00702D8F">
              <w:rPr>
                <w:rFonts w:ascii="Arial" w:eastAsia="Times New Roman" w:hAnsi="Arial" w:cs="Arial"/>
                <w:color w:val="000000"/>
                <w:sz w:val="23"/>
                <w:szCs w:val="23"/>
              </w:rPr>
              <w:br/>
              <w:t>Set 3: DMA-010, DMA-020, DMA-030, and BSP-4002</w:t>
            </w:r>
            <w:r w:rsidRPr="00702D8F">
              <w:rPr>
                <w:rFonts w:ascii="Arial" w:eastAsia="Times New Roman" w:hAnsi="Arial" w:cs="Arial"/>
                <w:color w:val="000000"/>
                <w:sz w:val="23"/>
                <w:szCs w:val="23"/>
              </w:rPr>
              <w:br/>
              <w:t>Set 4: DMA-025, and DRE-098</w:t>
            </w:r>
            <w:r w:rsidRPr="00702D8F">
              <w:rPr>
                <w:rFonts w:ascii="Arial" w:eastAsia="Times New Roman" w:hAnsi="Arial" w:cs="Arial"/>
                <w:color w:val="000000"/>
                <w:sz w:val="23"/>
                <w:szCs w:val="23"/>
              </w:rPr>
              <w:br/>
              <w:t>Set 5: DMA-025, and ENG-002</w:t>
            </w:r>
            <w:r w:rsidRPr="00702D8F">
              <w:rPr>
                <w:rFonts w:ascii="Arial" w:eastAsia="Times New Roman" w:hAnsi="Arial" w:cs="Arial"/>
                <w:color w:val="000000"/>
                <w:sz w:val="23"/>
                <w:szCs w:val="23"/>
              </w:rPr>
              <w:br/>
              <w:t>Set 6: DMA-025, and BSP-4002</w:t>
            </w:r>
            <w:r w:rsidRPr="00702D8F">
              <w:rPr>
                <w:rFonts w:ascii="Arial" w:eastAsia="Times New Roman" w:hAnsi="Arial" w:cs="Arial"/>
                <w:color w:val="000000"/>
                <w:sz w:val="23"/>
                <w:szCs w:val="23"/>
              </w:rPr>
              <w:br/>
              <w:t>Set 7: MAT-003 and DRE-098</w:t>
            </w:r>
            <w:r w:rsidRPr="00702D8F">
              <w:rPr>
                <w:rFonts w:ascii="Arial" w:eastAsia="Times New Roman" w:hAnsi="Arial" w:cs="Arial"/>
                <w:color w:val="000000"/>
                <w:sz w:val="23"/>
                <w:szCs w:val="23"/>
              </w:rPr>
              <w:br/>
              <w:t>Set 8: MAT-003 and ENG-002</w:t>
            </w:r>
            <w:r w:rsidRPr="00702D8F">
              <w:rPr>
                <w:rFonts w:ascii="Arial" w:eastAsia="Times New Roman" w:hAnsi="Arial" w:cs="Arial"/>
                <w:color w:val="000000"/>
                <w:sz w:val="23"/>
                <w:szCs w:val="23"/>
              </w:rPr>
              <w:br/>
              <w:t>Set 9: MAT-003 and BSP-4002</w:t>
            </w:r>
            <w:r w:rsidRPr="00702D8F">
              <w:rPr>
                <w:rFonts w:ascii="Arial" w:eastAsia="Times New Roman" w:hAnsi="Arial" w:cs="Arial"/>
                <w:color w:val="000000"/>
                <w:sz w:val="23"/>
                <w:szCs w:val="23"/>
              </w:rPr>
              <w:br/>
              <w:t>Set 10: BSP-4003 and DRE-098</w:t>
            </w:r>
            <w:r w:rsidRPr="00702D8F">
              <w:rPr>
                <w:rFonts w:ascii="Arial" w:eastAsia="Times New Roman" w:hAnsi="Arial" w:cs="Arial"/>
                <w:color w:val="000000"/>
                <w:sz w:val="23"/>
                <w:szCs w:val="23"/>
              </w:rPr>
              <w:br/>
              <w:t>Set 11: BSP-4003 and ENG-002</w:t>
            </w:r>
            <w:r w:rsidRPr="00702D8F">
              <w:rPr>
                <w:rFonts w:ascii="Arial" w:eastAsia="Times New Roman" w:hAnsi="Arial" w:cs="Arial"/>
                <w:color w:val="000000"/>
                <w:sz w:val="23"/>
                <w:szCs w:val="23"/>
              </w:rPr>
              <w:br/>
              <w:t>Set 12: BSP-4003 and BSP-4002</w:t>
            </w:r>
          </w:p>
        </w:tc>
      </w:tr>
    </w:tbl>
    <w:p w:rsidR="00702D8F" w:rsidRPr="00702D8F" w:rsidRDefault="00702D8F" w:rsidP="00702D8F">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702D8F" w:rsidRPr="00702D8F" w:rsidTr="00702D8F">
        <w:trPr>
          <w:tblCellSpacing w:w="15" w:type="dxa"/>
          <w:jc w:val="center"/>
        </w:trPr>
        <w:tc>
          <w:tcPr>
            <w:tcW w:w="1000" w:type="pct"/>
            <w:shd w:val="clear" w:color="auto" w:fill="FFFFFF"/>
            <w:tcMar>
              <w:top w:w="30" w:type="dxa"/>
              <w:left w:w="90" w:type="dxa"/>
              <w:bottom w:w="30" w:type="dxa"/>
              <w:right w:w="90" w:type="dxa"/>
            </w:tcMar>
            <w:hideMark/>
          </w:tcPr>
          <w:p w:rsidR="00702D8F" w:rsidRPr="00702D8F" w:rsidRDefault="00702D8F" w:rsidP="00702D8F">
            <w:pPr>
              <w:spacing w:after="0" w:line="240" w:lineRule="auto"/>
              <w:rPr>
                <w:rFonts w:ascii="Arial" w:eastAsia="Times New Roman" w:hAnsi="Arial" w:cs="Arial"/>
                <w:color w:val="000000"/>
                <w:sz w:val="23"/>
                <w:szCs w:val="23"/>
              </w:rPr>
            </w:pPr>
            <w:r w:rsidRPr="00702D8F">
              <w:rPr>
                <w:rFonts w:ascii="Arial" w:eastAsia="Times New Roman" w:hAnsi="Arial" w:cs="Arial"/>
                <w:color w:val="000000"/>
                <w:sz w:val="23"/>
                <w:szCs w:val="23"/>
              </w:rPr>
              <w:t xml:space="preserve">State </w:t>
            </w:r>
            <w:proofErr w:type="spellStart"/>
            <w:r w:rsidRPr="00702D8F">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702D8F" w:rsidRPr="00702D8F" w:rsidRDefault="00702D8F" w:rsidP="00702D8F">
            <w:pPr>
              <w:spacing w:after="0" w:line="240" w:lineRule="auto"/>
              <w:rPr>
                <w:rFonts w:ascii="Arial" w:eastAsia="Times New Roman" w:hAnsi="Arial" w:cs="Arial"/>
                <w:color w:val="000000"/>
                <w:sz w:val="23"/>
                <w:szCs w:val="23"/>
              </w:rPr>
            </w:pPr>
            <w:r w:rsidRPr="00702D8F">
              <w:rPr>
                <w:rFonts w:ascii="Arial" w:eastAsia="Times New Roman" w:hAnsi="Arial" w:cs="Arial"/>
                <w:color w:val="000000"/>
                <w:sz w:val="23"/>
                <w:szCs w:val="23"/>
              </w:rPr>
              <w:t>Take MAT-043</w:t>
            </w:r>
          </w:p>
        </w:tc>
      </w:tr>
    </w:tbl>
    <w:p w:rsidR="00702D8F" w:rsidRPr="00702D8F" w:rsidRDefault="00702D8F" w:rsidP="00702D8F">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568"/>
        <w:gridCol w:w="1893"/>
      </w:tblGrid>
      <w:tr w:rsidR="00702D8F" w:rsidRPr="00702D8F" w:rsidTr="00702D8F">
        <w:trPr>
          <w:tblCellSpacing w:w="15" w:type="dxa"/>
          <w:jc w:val="center"/>
        </w:trPr>
        <w:tc>
          <w:tcPr>
            <w:tcW w:w="990" w:type="pct"/>
            <w:shd w:val="clear" w:color="auto" w:fill="FFFFFF"/>
            <w:tcMar>
              <w:top w:w="30" w:type="dxa"/>
              <w:left w:w="90" w:type="dxa"/>
              <w:bottom w:w="30" w:type="dxa"/>
              <w:right w:w="90" w:type="dxa"/>
            </w:tcMar>
            <w:hideMark/>
          </w:tcPr>
          <w:p w:rsidR="00702D8F" w:rsidRPr="00702D8F" w:rsidRDefault="00702D8F" w:rsidP="00702D8F">
            <w:pPr>
              <w:spacing w:after="0" w:line="240" w:lineRule="auto"/>
              <w:rPr>
                <w:rFonts w:ascii="Arial" w:eastAsia="Times New Roman" w:hAnsi="Arial" w:cs="Arial"/>
                <w:color w:val="000000"/>
                <w:sz w:val="23"/>
                <w:szCs w:val="23"/>
              </w:rPr>
            </w:pPr>
            <w:r w:rsidRPr="00702D8F">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702D8F" w:rsidRPr="00702D8F" w:rsidRDefault="00702D8F" w:rsidP="00702D8F">
            <w:pPr>
              <w:spacing w:after="0" w:line="240" w:lineRule="auto"/>
              <w:rPr>
                <w:rFonts w:ascii="Arial" w:eastAsia="Times New Roman" w:hAnsi="Arial" w:cs="Arial"/>
                <w:color w:val="000000"/>
                <w:sz w:val="23"/>
                <w:szCs w:val="23"/>
              </w:rPr>
            </w:pPr>
            <w:r w:rsidRPr="00702D8F">
              <w:rPr>
                <w:rFonts w:ascii="Arial" w:eastAsia="Times New Roman" w:hAnsi="Arial" w:cs="Arial"/>
                <w:color w:val="000000"/>
                <w:sz w:val="23"/>
                <w:szCs w:val="23"/>
              </w:rPr>
              <w:t>This course has been approved for transfer under the CAA as a general education course in Mathematics (Quantitative).</w:t>
            </w:r>
            <w:r w:rsidRPr="00702D8F">
              <w:rPr>
                <w:rFonts w:ascii="Arial" w:eastAsia="Times New Roman" w:hAnsi="Arial" w:cs="Arial"/>
                <w:color w:val="000000"/>
                <w:sz w:val="23"/>
                <w:szCs w:val="23"/>
              </w:rPr>
              <w:br/>
              <w:t>This course has been approved for transfer under the ICAA as a general education course in Mathematics (Quantitative).</w:t>
            </w:r>
          </w:p>
        </w:tc>
      </w:tr>
      <w:tr w:rsidR="00702D8F" w:rsidRPr="00702D8F" w:rsidTr="00702D8F">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702D8F" w:rsidRPr="00702D8F" w:rsidRDefault="00702D8F" w:rsidP="00702D8F">
            <w:pPr>
              <w:spacing w:after="0" w:line="240" w:lineRule="auto"/>
              <w:rPr>
                <w:rFonts w:ascii="Arial" w:eastAsia="Times New Roman" w:hAnsi="Arial" w:cs="Arial"/>
                <w:b/>
                <w:bCs/>
                <w:color w:val="000000"/>
                <w:sz w:val="23"/>
                <w:szCs w:val="23"/>
              </w:rPr>
            </w:pPr>
            <w:r w:rsidRPr="00702D8F">
              <w:rPr>
                <w:rFonts w:ascii="Arial" w:eastAsia="Times New Roman" w:hAnsi="Arial" w:cs="Arial"/>
                <w:b/>
                <w:bCs/>
                <w:color w:val="000000"/>
                <w:sz w:val="23"/>
                <w:szCs w:val="23"/>
              </w:rPr>
              <w:t>EDU-221</w:t>
            </w:r>
          </w:p>
        </w:tc>
        <w:tc>
          <w:tcPr>
            <w:tcW w:w="0" w:type="auto"/>
            <w:shd w:val="clear" w:color="auto" w:fill="FFFFFF"/>
            <w:tcMar>
              <w:top w:w="30" w:type="dxa"/>
              <w:left w:w="90" w:type="dxa"/>
              <w:bottom w:w="30" w:type="dxa"/>
              <w:right w:w="90" w:type="dxa"/>
            </w:tcMar>
            <w:hideMark/>
          </w:tcPr>
          <w:p w:rsidR="00702D8F" w:rsidRPr="00702D8F" w:rsidRDefault="00702D8F" w:rsidP="00702D8F">
            <w:pPr>
              <w:spacing w:after="0" w:line="240" w:lineRule="auto"/>
              <w:rPr>
                <w:rFonts w:ascii="Arial" w:eastAsia="Times New Roman" w:hAnsi="Arial" w:cs="Arial"/>
                <w:b/>
                <w:bCs/>
                <w:color w:val="000000"/>
                <w:sz w:val="23"/>
                <w:szCs w:val="23"/>
              </w:rPr>
            </w:pPr>
            <w:r w:rsidRPr="00702D8F">
              <w:rPr>
                <w:rFonts w:ascii="Arial" w:eastAsia="Times New Roman" w:hAnsi="Arial" w:cs="Arial"/>
                <w:b/>
                <w:bCs/>
                <w:color w:val="000000"/>
                <w:sz w:val="23"/>
                <w:szCs w:val="23"/>
              </w:rPr>
              <w:t>Children With Exceptionalities</w:t>
            </w:r>
          </w:p>
        </w:tc>
        <w:tc>
          <w:tcPr>
            <w:tcW w:w="0" w:type="auto"/>
            <w:shd w:val="clear" w:color="auto" w:fill="FFFFFF"/>
            <w:tcMar>
              <w:top w:w="30" w:type="dxa"/>
              <w:left w:w="90" w:type="dxa"/>
              <w:bottom w:w="30" w:type="dxa"/>
              <w:right w:w="90" w:type="dxa"/>
            </w:tcMar>
            <w:hideMark/>
          </w:tcPr>
          <w:p w:rsidR="00702D8F" w:rsidRPr="00702D8F" w:rsidRDefault="00702D8F" w:rsidP="00702D8F">
            <w:pPr>
              <w:spacing w:after="0" w:line="240" w:lineRule="auto"/>
              <w:rPr>
                <w:rFonts w:ascii="Arial" w:eastAsia="Times New Roman" w:hAnsi="Arial" w:cs="Arial"/>
                <w:b/>
                <w:bCs/>
                <w:color w:val="000000"/>
                <w:sz w:val="23"/>
                <w:szCs w:val="23"/>
              </w:rPr>
            </w:pPr>
            <w:r w:rsidRPr="00702D8F">
              <w:rPr>
                <w:rFonts w:ascii="Arial" w:eastAsia="Times New Roman" w:hAnsi="Arial" w:cs="Arial"/>
                <w:b/>
                <w:bCs/>
                <w:color w:val="000000"/>
                <w:sz w:val="23"/>
                <w:szCs w:val="23"/>
              </w:rPr>
              <w:t>EDU-221</w:t>
            </w:r>
          </w:p>
        </w:tc>
      </w:tr>
    </w:tbl>
    <w:p w:rsidR="00702D8F" w:rsidRPr="00702D8F" w:rsidRDefault="00702D8F" w:rsidP="00702D8F">
      <w:pPr>
        <w:spacing w:after="0" w:line="240" w:lineRule="auto"/>
        <w:rPr>
          <w:rFonts w:ascii="Times New Roman" w:eastAsia="Times New Roman" w:hAnsi="Times New Roman" w:cs="Times New Roman"/>
          <w:vanish/>
          <w:sz w:val="24"/>
          <w:szCs w:val="24"/>
        </w:rPr>
      </w:pPr>
    </w:p>
    <w:p w:rsidR="00702D8F" w:rsidRPr="00702D8F" w:rsidRDefault="00702D8F" w:rsidP="00702D8F">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02D8F" w:rsidRPr="00702D8F" w:rsidTr="00702D8F">
        <w:trPr>
          <w:tblCellSpacing w:w="15" w:type="dxa"/>
        </w:trPr>
        <w:tc>
          <w:tcPr>
            <w:tcW w:w="0" w:type="auto"/>
            <w:shd w:val="clear" w:color="auto" w:fill="FFFFFF"/>
            <w:tcMar>
              <w:top w:w="30" w:type="dxa"/>
              <w:left w:w="90" w:type="dxa"/>
              <w:bottom w:w="30" w:type="dxa"/>
              <w:right w:w="90" w:type="dxa"/>
            </w:tcMar>
            <w:hideMark/>
          </w:tcPr>
          <w:p w:rsidR="00702D8F" w:rsidRPr="00702D8F" w:rsidRDefault="00702D8F" w:rsidP="00702D8F">
            <w:pPr>
              <w:spacing w:after="0" w:line="240" w:lineRule="auto"/>
              <w:rPr>
                <w:rFonts w:ascii="Arial" w:eastAsia="Times New Roman" w:hAnsi="Arial" w:cs="Arial"/>
                <w:color w:val="000000"/>
                <w:sz w:val="23"/>
                <w:szCs w:val="23"/>
              </w:rPr>
            </w:pPr>
            <w:r w:rsidRPr="00702D8F">
              <w:rPr>
                <w:rFonts w:ascii="Arial" w:eastAsia="Times New Roman" w:hAnsi="Arial" w:cs="Arial"/>
                <w:color w:val="000000"/>
                <w:sz w:val="23"/>
                <w:szCs w:val="23"/>
              </w:rPr>
              <w:t>This course covers atypical patterns of child development, inclusive/diverse settings, evidenced-based educational/family plans, differentiated instruction, adaptive materials, and assistive technology. Emphasis is placed on the characteristics of exceptionalities and delays, early intervention/special education, transitions, observation, developmental screening, formative assessment of children, and collaborating with families and community partners. Upon completion, students should be able to recognize diverse abilities, describe the referral process, identify community resources, explain the importance of collaboration with families/professionals, and develop appropriate strategies/adaptations to support children in all environments with best practices as defined by laws, policies and the NC Foundations for Early Learning and Development.</w:t>
            </w:r>
          </w:p>
        </w:tc>
      </w:tr>
    </w:tbl>
    <w:p w:rsidR="00702D8F" w:rsidRPr="00702D8F" w:rsidRDefault="00702D8F" w:rsidP="00702D8F">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02D8F" w:rsidRPr="00702D8F" w:rsidTr="00702D8F">
        <w:trPr>
          <w:tblCellSpacing w:w="15" w:type="dxa"/>
          <w:jc w:val="center"/>
        </w:trPr>
        <w:tc>
          <w:tcPr>
            <w:tcW w:w="0" w:type="auto"/>
            <w:shd w:val="clear" w:color="auto" w:fill="FFFFFF"/>
            <w:tcMar>
              <w:top w:w="30" w:type="dxa"/>
              <w:left w:w="90" w:type="dxa"/>
              <w:bottom w:w="30" w:type="dxa"/>
              <w:right w:w="90" w:type="dxa"/>
            </w:tcMar>
            <w:hideMark/>
          </w:tcPr>
          <w:p w:rsidR="00702D8F" w:rsidRPr="00702D8F" w:rsidRDefault="00702D8F" w:rsidP="00702D8F">
            <w:pPr>
              <w:spacing w:after="0" w:line="240" w:lineRule="auto"/>
              <w:rPr>
                <w:rFonts w:ascii="Times New Roman" w:eastAsia="Times New Roman" w:hAnsi="Times New Roman" w:cs="Times New Roman"/>
                <w:sz w:val="24"/>
                <w:szCs w:val="24"/>
              </w:rPr>
            </w:pPr>
          </w:p>
        </w:tc>
      </w:tr>
    </w:tbl>
    <w:p w:rsidR="00702D8F" w:rsidRPr="00702D8F" w:rsidRDefault="00702D8F" w:rsidP="00702D8F">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02D8F" w:rsidRPr="00702D8F" w:rsidTr="00702D8F">
        <w:trPr>
          <w:tblCellSpacing w:w="15" w:type="dxa"/>
          <w:jc w:val="center"/>
        </w:trPr>
        <w:tc>
          <w:tcPr>
            <w:tcW w:w="0" w:type="auto"/>
            <w:shd w:val="clear" w:color="auto" w:fill="FFFFFF"/>
            <w:tcMar>
              <w:top w:w="30" w:type="dxa"/>
              <w:left w:w="90" w:type="dxa"/>
              <w:bottom w:w="30" w:type="dxa"/>
              <w:right w:w="90" w:type="dxa"/>
            </w:tcMar>
            <w:hideMark/>
          </w:tcPr>
          <w:p w:rsidR="00702D8F" w:rsidRPr="00702D8F" w:rsidRDefault="00702D8F" w:rsidP="00702D8F">
            <w:pPr>
              <w:spacing w:after="0" w:line="240" w:lineRule="auto"/>
              <w:rPr>
                <w:rFonts w:ascii="Times New Roman" w:eastAsia="Times New Roman" w:hAnsi="Times New Roman" w:cs="Times New Roman"/>
                <w:sz w:val="24"/>
                <w:szCs w:val="24"/>
              </w:rPr>
            </w:pPr>
          </w:p>
        </w:tc>
      </w:tr>
    </w:tbl>
    <w:p w:rsidR="00702D8F" w:rsidRPr="00702D8F" w:rsidRDefault="00702D8F" w:rsidP="00702D8F">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702D8F" w:rsidRPr="00702D8F" w:rsidTr="00702D8F">
        <w:trPr>
          <w:tblCellSpacing w:w="15" w:type="dxa"/>
          <w:jc w:val="center"/>
        </w:trPr>
        <w:tc>
          <w:tcPr>
            <w:tcW w:w="1000" w:type="pct"/>
            <w:shd w:val="clear" w:color="auto" w:fill="FFFFFF"/>
            <w:tcMar>
              <w:top w:w="30" w:type="dxa"/>
              <w:left w:w="90" w:type="dxa"/>
              <w:bottom w:w="30" w:type="dxa"/>
              <w:right w:w="90" w:type="dxa"/>
            </w:tcMar>
            <w:hideMark/>
          </w:tcPr>
          <w:p w:rsidR="00702D8F" w:rsidRPr="00702D8F" w:rsidRDefault="00702D8F" w:rsidP="00702D8F">
            <w:pPr>
              <w:spacing w:after="0" w:line="240" w:lineRule="auto"/>
              <w:rPr>
                <w:rFonts w:ascii="Arial" w:eastAsia="Times New Roman" w:hAnsi="Arial" w:cs="Arial"/>
                <w:color w:val="000000"/>
                <w:sz w:val="23"/>
                <w:szCs w:val="23"/>
              </w:rPr>
            </w:pPr>
            <w:r w:rsidRPr="00702D8F">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702D8F" w:rsidRPr="00702D8F" w:rsidRDefault="00702D8F" w:rsidP="00702D8F">
            <w:pPr>
              <w:spacing w:after="0" w:line="240" w:lineRule="auto"/>
              <w:rPr>
                <w:rFonts w:ascii="Arial" w:eastAsia="Times New Roman" w:hAnsi="Arial" w:cs="Arial"/>
                <w:color w:val="000000"/>
                <w:sz w:val="23"/>
                <w:szCs w:val="23"/>
              </w:rPr>
            </w:pPr>
            <w:r w:rsidRPr="00702D8F">
              <w:rPr>
                <w:rFonts w:ascii="Arial" w:eastAsia="Times New Roman" w:hAnsi="Arial" w:cs="Arial"/>
                <w:color w:val="000000"/>
                <w:sz w:val="23"/>
                <w:szCs w:val="23"/>
              </w:rPr>
              <w:t>Take one set:</w:t>
            </w:r>
            <w:r w:rsidRPr="00702D8F">
              <w:rPr>
                <w:rFonts w:ascii="Arial" w:eastAsia="Times New Roman" w:hAnsi="Arial" w:cs="Arial"/>
                <w:color w:val="000000"/>
                <w:sz w:val="23"/>
                <w:szCs w:val="23"/>
              </w:rPr>
              <w:br/>
              <w:t>Set 1: EDU-144 and EDU-145</w:t>
            </w:r>
            <w:r w:rsidRPr="00702D8F">
              <w:rPr>
                <w:rFonts w:ascii="Arial" w:eastAsia="Times New Roman" w:hAnsi="Arial" w:cs="Arial"/>
                <w:color w:val="000000"/>
                <w:sz w:val="23"/>
                <w:szCs w:val="23"/>
              </w:rPr>
              <w:br/>
              <w:t>Set 2: PSY-244 and PSY-245</w:t>
            </w:r>
          </w:p>
        </w:tc>
      </w:tr>
    </w:tbl>
    <w:p w:rsidR="00702D8F" w:rsidRPr="00702D8F" w:rsidRDefault="00702D8F" w:rsidP="00702D8F">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702D8F" w:rsidRPr="00702D8F" w:rsidTr="00702D8F">
        <w:trPr>
          <w:tblCellSpacing w:w="15" w:type="dxa"/>
          <w:jc w:val="center"/>
        </w:trPr>
        <w:tc>
          <w:tcPr>
            <w:tcW w:w="1000" w:type="pct"/>
            <w:shd w:val="clear" w:color="auto" w:fill="FFFFFF"/>
            <w:tcMar>
              <w:top w:w="30" w:type="dxa"/>
              <w:left w:w="90" w:type="dxa"/>
              <w:bottom w:w="30" w:type="dxa"/>
              <w:right w:w="90" w:type="dxa"/>
            </w:tcMar>
            <w:hideMark/>
          </w:tcPr>
          <w:p w:rsidR="00702D8F" w:rsidRPr="00702D8F" w:rsidRDefault="00702D8F" w:rsidP="00702D8F">
            <w:pPr>
              <w:spacing w:after="0" w:line="240" w:lineRule="auto"/>
              <w:rPr>
                <w:rFonts w:ascii="Arial" w:eastAsia="Times New Roman" w:hAnsi="Arial" w:cs="Arial"/>
                <w:color w:val="000000"/>
                <w:sz w:val="23"/>
                <w:szCs w:val="23"/>
              </w:rPr>
            </w:pPr>
            <w:r w:rsidRPr="00702D8F">
              <w:rPr>
                <w:rFonts w:ascii="Arial" w:eastAsia="Times New Roman" w:hAnsi="Arial" w:cs="Arial"/>
                <w:color w:val="000000"/>
                <w:sz w:val="23"/>
                <w:szCs w:val="23"/>
              </w:rPr>
              <w:t xml:space="preserve">State </w:t>
            </w:r>
            <w:proofErr w:type="spellStart"/>
            <w:r w:rsidRPr="00702D8F">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702D8F" w:rsidRPr="00702D8F" w:rsidRDefault="00702D8F" w:rsidP="00702D8F">
            <w:pPr>
              <w:spacing w:after="0" w:line="240" w:lineRule="auto"/>
              <w:rPr>
                <w:rFonts w:ascii="Arial" w:eastAsia="Times New Roman" w:hAnsi="Arial" w:cs="Arial"/>
                <w:color w:val="000000"/>
                <w:sz w:val="23"/>
                <w:szCs w:val="23"/>
              </w:rPr>
            </w:pPr>
            <w:r w:rsidRPr="00702D8F">
              <w:rPr>
                <w:rFonts w:ascii="Arial" w:eastAsia="Times New Roman" w:hAnsi="Arial" w:cs="Arial"/>
                <w:color w:val="000000"/>
                <w:sz w:val="23"/>
                <w:szCs w:val="23"/>
              </w:rPr>
              <w:t>None</w:t>
            </w:r>
          </w:p>
        </w:tc>
      </w:tr>
    </w:tbl>
    <w:p w:rsidR="00702D8F" w:rsidRPr="00702D8F" w:rsidRDefault="00702D8F" w:rsidP="00702D8F">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404"/>
        <w:gridCol w:w="2057"/>
      </w:tblGrid>
      <w:tr w:rsidR="00702D8F" w:rsidRPr="00702D8F" w:rsidTr="00702D8F">
        <w:trPr>
          <w:tblCellSpacing w:w="15" w:type="dxa"/>
          <w:jc w:val="center"/>
        </w:trPr>
        <w:tc>
          <w:tcPr>
            <w:tcW w:w="990" w:type="pct"/>
            <w:shd w:val="clear" w:color="auto" w:fill="FFFFFF"/>
            <w:tcMar>
              <w:top w:w="30" w:type="dxa"/>
              <w:left w:w="90" w:type="dxa"/>
              <w:bottom w:w="30" w:type="dxa"/>
              <w:right w:w="90" w:type="dxa"/>
            </w:tcMar>
            <w:hideMark/>
          </w:tcPr>
          <w:p w:rsidR="00702D8F" w:rsidRPr="00702D8F" w:rsidRDefault="00702D8F" w:rsidP="00702D8F">
            <w:pPr>
              <w:spacing w:after="0" w:line="240" w:lineRule="auto"/>
              <w:rPr>
                <w:rFonts w:ascii="Arial" w:eastAsia="Times New Roman" w:hAnsi="Arial" w:cs="Arial"/>
                <w:color w:val="000000"/>
                <w:sz w:val="23"/>
                <w:szCs w:val="23"/>
              </w:rPr>
            </w:pPr>
            <w:r w:rsidRPr="00702D8F">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702D8F" w:rsidRPr="00702D8F" w:rsidRDefault="00702D8F" w:rsidP="00702D8F">
            <w:pPr>
              <w:spacing w:after="0" w:line="240" w:lineRule="auto"/>
              <w:rPr>
                <w:rFonts w:ascii="Arial" w:eastAsia="Times New Roman" w:hAnsi="Arial" w:cs="Arial"/>
                <w:color w:val="000000"/>
                <w:sz w:val="23"/>
                <w:szCs w:val="23"/>
              </w:rPr>
            </w:pPr>
            <w:r w:rsidRPr="00702D8F">
              <w:rPr>
                <w:rFonts w:ascii="Arial" w:eastAsia="Times New Roman" w:hAnsi="Arial" w:cs="Arial"/>
                <w:color w:val="000000"/>
                <w:sz w:val="23"/>
                <w:szCs w:val="23"/>
              </w:rPr>
              <w:t xml:space="preserve">This course has been approved for transfer under the CAA as a </w:t>
            </w:r>
            <w:proofErr w:type="spellStart"/>
            <w:r w:rsidRPr="00702D8F">
              <w:rPr>
                <w:rFonts w:ascii="Arial" w:eastAsia="Times New Roman" w:hAnsi="Arial" w:cs="Arial"/>
                <w:color w:val="000000"/>
                <w:sz w:val="23"/>
                <w:szCs w:val="23"/>
              </w:rPr>
              <w:t>premajor</w:t>
            </w:r>
            <w:proofErr w:type="spellEnd"/>
            <w:r w:rsidRPr="00702D8F">
              <w:rPr>
                <w:rFonts w:ascii="Arial" w:eastAsia="Times New Roman" w:hAnsi="Arial" w:cs="Arial"/>
                <w:color w:val="000000"/>
                <w:sz w:val="23"/>
                <w:szCs w:val="23"/>
              </w:rPr>
              <w:t xml:space="preserve"> and/or elective course requirement.</w:t>
            </w:r>
            <w:r w:rsidRPr="00702D8F">
              <w:rPr>
                <w:rFonts w:ascii="Arial" w:eastAsia="Times New Roman" w:hAnsi="Arial" w:cs="Arial"/>
                <w:color w:val="000000"/>
                <w:sz w:val="23"/>
                <w:szCs w:val="23"/>
              </w:rPr>
              <w:br/>
              <w:t xml:space="preserve">This course has been approved for transfer under the ICAA as a </w:t>
            </w:r>
            <w:proofErr w:type="spellStart"/>
            <w:r w:rsidRPr="00702D8F">
              <w:rPr>
                <w:rFonts w:ascii="Arial" w:eastAsia="Times New Roman" w:hAnsi="Arial" w:cs="Arial"/>
                <w:color w:val="000000"/>
                <w:sz w:val="23"/>
                <w:szCs w:val="23"/>
              </w:rPr>
              <w:t>premajor</w:t>
            </w:r>
            <w:proofErr w:type="spellEnd"/>
            <w:r w:rsidRPr="00702D8F">
              <w:rPr>
                <w:rFonts w:ascii="Arial" w:eastAsia="Times New Roman" w:hAnsi="Arial" w:cs="Arial"/>
                <w:color w:val="000000"/>
                <w:sz w:val="23"/>
                <w:szCs w:val="23"/>
              </w:rPr>
              <w:t xml:space="preserve"> and/or elective course requirement.</w:t>
            </w:r>
          </w:p>
        </w:tc>
      </w:tr>
      <w:tr w:rsidR="00702D8F" w:rsidRPr="00702D8F" w:rsidTr="00702D8F">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702D8F" w:rsidRPr="00702D8F" w:rsidRDefault="00702D8F" w:rsidP="00702D8F">
            <w:pPr>
              <w:spacing w:after="0" w:line="240" w:lineRule="auto"/>
              <w:rPr>
                <w:rFonts w:ascii="Arial" w:eastAsia="Times New Roman" w:hAnsi="Arial" w:cs="Arial"/>
                <w:b/>
                <w:bCs/>
                <w:color w:val="000000"/>
                <w:sz w:val="23"/>
                <w:szCs w:val="23"/>
              </w:rPr>
            </w:pPr>
            <w:r w:rsidRPr="00702D8F">
              <w:rPr>
                <w:rFonts w:ascii="Arial" w:eastAsia="Times New Roman" w:hAnsi="Arial" w:cs="Arial"/>
                <w:b/>
                <w:bCs/>
                <w:color w:val="000000"/>
                <w:sz w:val="23"/>
                <w:szCs w:val="23"/>
              </w:rPr>
              <w:t>EDU-234</w:t>
            </w:r>
          </w:p>
        </w:tc>
        <w:tc>
          <w:tcPr>
            <w:tcW w:w="0" w:type="auto"/>
            <w:shd w:val="clear" w:color="auto" w:fill="FFFFFF"/>
            <w:tcMar>
              <w:top w:w="30" w:type="dxa"/>
              <w:left w:w="90" w:type="dxa"/>
              <w:bottom w:w="30" w:type="dxa"/>
              <w:right w:w="90" w:type="dxa"/>
            </w:tcMar>
            <w:hideMark/>
          </w:tcPr>
          <w:p w:rsidR="00702D8F" w:rsidRPr="00702D8F" w:rsidRDefault="00702D8F" w:rsidP="00702D8F">
            <w:pPr>
              <w:spacing w:after="0" w:line="240" w:lineRule="auto"/>
              <w:rPr>
                <w:rFonts w:ascii="Arial" w:eastAsia="Times New Roman" w:hAnsi="Arial" w:cs="Arial"/>
                <w:b/>
                <w:bCs/>
                <w:color w:val="000000"/>
                <w:sz w:val="23"/>
                <w:szCs w:val="23"/>
              </w:rPr>
            </w:pPr>
            <w:r w:rsidRPr="00702D8F">
              <w:rPr>
                <w:rFonts w:ascii="Arial" w:eastAsia="Times New Roman" w:hAnsi="Arial" w:cs="Arial"/>
                <w:b/>
                <w:bCs/>
                <w:color w:val="000000"/>
                <w:sz w:val="23"/>
                <w:szCs w:val="23"/>
              </w:rPr>
              <w:t>Infants, Toddlers, and Twos</w:t>
            </w:r>
          </w:p>
        </w:tc>
        <w:tc>
          <w:tcPr>
            <w:tcW w:w="0" w:type="auto"/>
            <w:shd w:val="clear" w:color="auto" w:fill="FFFFFF"/>
            <w:tcMar>
              <w:top w:w="30" w:type="dxa"/>
              <w:left w:w="90" w:type="dxa"/>
              <w:bottom w:w="30" w:type="dxa"/>
              <w:right w:w="90" w:type="dxa"/>
            </w:tcMar>
            <w:hideMark/>
          </w:tcPr>
          <w:p w:rsidR="00702D8F" w:rsidRPr="00702D8F" w:rsidRDefault="00702D8F" w:rsidP="00702D8F">
            <w:pPr>
              <w:spacing w:after="0" w:line="240" w:lineRule="auto"/>
              <w:rPr>
                <w:rFonts w:ascii="Arial" w:eastAsia="Times New Roman" w:hAnsi="Arial" w:cs="Arial"/>
                <w:b/>
                <w:bCs/>
                <w:color w:val="000000"/>
                <w:sz w:val="23"/>
                <w:szCs w:val="23"/>
              </w:rPr>
            </w:pPr>
            <w:r w:rsidRPr="00702D8F">
              <w:rPr>
                <w:rFonts w:ascii="Arial" w:eastAsia="Times New Roman" w:hAnsi="Arial" w:cs="Arial"/>
                <w:b/>
                <w:bCs/>
                <w:color w:val="000000"/>
                <w:sz w:val="23"/>
                <w:szCs w:val="23"/>
              </w:rPr>
              <w:t>EDU-234</w:t>
            </w:r>
          </w:p>
        </w:tc>
      </w:tr>
    </w:tbl>
    <w:p w:rsidR="00702D8F" w:rsidRPr="00702D8F" w:rsidRDefault="00702D8F" w:rsidP="00702D8F">
      <w:pPr>
        <w:spacing w:after="0" w:line="240" w:lineRule="auto"/>
        <w:rPr>
          <w:rFonts w:ascii="Times New Roman" w:eastAsia="Times New Roman" w:hAnsi="Times New Roman" w:cs="Times New Roman"/>
          <w:vanish/>
          <w:sz w:val="24"/>
          <w:szCs w:val="24"/>
        </w:rPr>
      </w:pPr>
    </w:p>
    <w:p w:rsidR="00702D8F" w:rsidRPr="00702D8F" w:rsidRDefault="00702D8F" w:rsidP="00702D8F">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02D8F" w:rsidRPr="00702D8F" w:rsidTr="00702D8F">
        <w:trPr>
          <w:tblCellSpacing w:w="15" w:type="dxa"/>
        </w:trPr>
        <w:tc>
          <w:tcPr>
            <w:tcW w:w="0" w:type="auto"/>
            <w:shd w:val="clear" w:color="auto" w:fill="FFFFFF"/>
            <w:tcMar>
              <w:top w:w="30" w:type="dxa"/>
              <w:left w:w="90" w:type="dxa"/>
              <w:bottom w:w="30" w:type="dxa"/>
              <w:right w:w="90" w:type="dxa"/>
            </w:tcMar>
            <w:hideMark/>
          </w:tcPr>
          <w:p w:rsidR="00702D8F" w:rsidRPr="00702D8F" w:rsidRDefault="00702D8F" w:rsidP="00702D8F">
            <w:pPr>
              <w:spacing w:after="0" w:line="240" w:lineRule="auto"/>
              <w:rPr>
                <w:rFonts w:ascii="Arial" w:eastAsia="Times New Roman" w:hAnsi="Arial" w:cs="Arial"/>
                <w:color w:val="000000"/>
                <w:sz w:val="23"/>
                <w:szCs w:val="23"/>
              </w:rPr>
            </w:pPr>
            <w:r w:rsidRPr="00702D8F">
              <w:rPr>
                <w:rFonts w:ascii="Arial" w:eastAsia="Times New Roman" w:hAnsi="Arial" w:cs="Arial"/>
                <w:color w:val="000000"/>
                <w:sz w:val="23"/>
                <w:szCs w:val="23"/>
              </w:rPr>
              <w:t xml:space="preserve">This course covers the development of high-quality, individualized, responsive/engaging relationships and experiences for infants, toddlers, and twos. Emphasis is placed on typical and atypical child development, working with diverse families to provide positive, </w:t>
            </w:r>
            <w:r w:rsidRPr="00702D8F">
              <w:rPr>
                <w:rFonts w:ascii="Arial" w:eastAsia="Times New Roman" w:hAnsi="Arial" w:cs="Arial"/>
                <w:color w:val="000000"/>
                <w:sz w:val="23"/>
                <w:szCs w:val="23"/>
              </w:rPr>
              <w:lastRenderedPageBreak/>
              <w:t>supportive, and engaging early learning activities and interactions through field experiences and the application of the NC Foundations for Early Learning and Development. Upon completion, students should be able to demonstrate responsive curriculum planning, respectful relationships and exposure to a variety of developmentally appropriate experiences/materials that support a foundation for healthy development and growth of culturally, linguistically and ability diverse children birth to 36 months.</w:t>
            </w:r>
          </w:p>
        </w:tc>
      </w:tr>
    </w:tbl>
    <w:p w:rsidR="00702D8F" w:rsidRPr="00702D8F" w:rsidRDefault="00702D8F" w:rsidP="00702D8F">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02D8F" w:rsidRPr="00702D8F" w:rsidTr="00702D8F">
        <w:trPr>
          <w:tblCellSpacing w:w="15" w:type="dxa"/>
          <w:jc w:val="center"/>
        </w:trPr>
        <w:tc>
          <w:tcPr>
            <w:tcW w:w="0" w:type="auto"/>
            <w:shd w:val="clear" w:color="auto" w:fill="FFFFFF"/>
            <w:tcMar>
              <w:top w:w="30" w:type="dxa"/>
              <w:left w:w="90" w:type="dxa"/>
              <w:bottom w:w="30" w:type="dxa"/>
              <w:right w:w="90" w:type="dxa"/>
            </w:tcMar>
            <w:hideMark/>
          </w:tcPr>
          <w:p w:rsidR="00702D8F" w:rsidRPr="00702D8F" w:rsidRDefault="00702D8F" w:rsidP="00702D8F">
            <w:pPr>
              <w:spacing w:after="0" w:line="240" w:lineRule="auto"/>
              <w:rPr>
                <w:rFonts w:ascii="Times New Roman" w:eastAsia="Times New Roman" w:hAnsi="Times New Roman" w:cs="Times New Roman"/>
                <w:sz w:val="24"/>
                <w:szCs w:val="24"/>
              </w:rPr>
            </w:pPr>
          </w:p>
        </w:tc>
      </w:tr>
    </w:tbl>
    <w:p w:rsidR="00702D8F" w:rsidRPr="00702D8F" w:rsidRDefault="00702D8F" w:rsidP="00702D8F">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02D8F" w:rsidRPr="00702D8F" w:rsidTr="00702D8F">
        <w:trPr>
          <w:tblCellSpacing w:w="15" w:type="dxa"/>
          <w:jc w:val="center"/>
        </w:trPr>
        <w:tc>
          <w:tcPr>
            <w:tcW w:w="0" w:type="auto"/>
            <w:shd w:val="clear" w:color="auto" w:fill="FFFFFF"/>
            <w:tcMar>
              <w:top w:w="30" w:type="dxa"/>
              <w:left w:w="90" w:type="dxa"/>
              <w:bottom w:w="30" w:type="dxa"/>
              <w:right w:w="90" w:type="dxa"/>
            </w:tcMar>
            <w:hideMark/>
          </w:tcPr>
          <w:p w:rsidR="00702D8F" w:rsidRPr="00702D8F" w:rsidRDefault="00702D8F" w:rsidP="00702D8F">
            <w:pPr>
              <w:spacing w:after="0" w:line="240" w:lineRule="auto"/>
              <w:rPr>
                <w:rFonts w:ascii="Times New Roman" w:eastAsia="Times New Roman" w:hAnsi="Times New Roman" w:cs="Times New Roman"/>
                <w:sz w:val="24"/>
                <w:szCs w:val="24"/>
              </w:rPr>
            </w:pPr>
          </w:p>
        </w:tc>
      </w:tr>
    </w:tbl>
    <w:p w:rsidR="00702D8F" w:rsidRPr="00702D8F" w:rsidRDefault="00702D8F" w:rsidP="00702D8F">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702D8F" w:rsidRPr="00702D8F" w:rsidTr="00702D8F">
        <w:trPr>
          <w:tblCellSpacing w:w="15" w:type="dxa"/>
          <w:jc w:val="center"/>
        </w:trPr>
        <w:tc>
          <w:tcPr>
            <w:tcW w:w="1000" w:type="pct"/>
            <w:shd w:val="clear" w:color="auto" w:fill="FFFFFF"/>
            <w:tcMar>
              <w:top w:w="30" w:type="dxa"/>
              <w:left w:w="90" w:type="dxa"/>
              <w:bottom w:w="30" w:type="dxa"/>
              <w:right w:w="90" w:type="dxa"/>
            </w:tcMar>
            <w:hideMark/>
          </w:tcPr>
          <w:p w:rsidR="00702D8F" w:rsidRPr="00702D8F" w:rsidRDefault="00702D8F" w:rsidP="00702D8F">
            <w:pPr>
              <w:spacing w:after="0" w:line="240" w:lineRule="auto"/>
              <w:rPr>
                <w:rFonts w:ascii="Arial" w:eastAsia="Times New Roman" w:hAnsi="Arial" w:cs="Arial"/>
                <w:color w:val="000000"/>
                <w:sz w:val="23"/>
                <w:szCs w:val="23"/>
              </w:rPr>
            </w:pPr>
            <w:r w:rsidRPr="00702D8F">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702D8F" w:rsidRPr="00702D8F" w:rsidRDefault="00702D8F" w:rsidP="00702D8F">
            <w:pPr>
              <w:spacing w:after="0" w:line="240" w:lineRule="auto"/>
              <w:rPr>
                <w:rFonts w:ascii="Arial" w:eastAsia="Times New Roman" w:hAnsi="Arial" w:cs="Arial"/>
                <w:color w:val="000000"/>
                <w:sz w:val="23"/>
                <w:szCs w:val="23"/>
              </w:rPr>
            </w:pPr>
            <w:r w:rsidRPr="00702D8F">
              <w:rPr>
                <w:rFonts w:ascii="Arial" w:eastAsia="Times New Roman" w:hAnsi="Arial" w:cs="Arial"/>
                <w:color w:val="000000"/>
                <w:sz w:val="23"/>
                <w:szCs w:val="23"/>
              </w:rPr>
              <w:t>Take EDU-119</w:t>
            </w:r>
          </w:p>
        </w:tc>
      </w:tr>
    </w:tbl>
    <w:p w:rsidR="00702D8F" w:rsidRPr="00702D8F" w:rsidRDefault="00702D8F" w:rsidP="00702D8F">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142"/>
        <w:gridCol w:w="2319"/>
      </w:tblGrid>
      <w:tr w:rsidR="00702D8F" w:rsidRPr="00702D8F" w:rsidTr="00702D8F">
        <w:trPr>
          <w:tblCellSpacing w:w="15" w:type="dxa"/>
          <w:jc w:val="center"/>
        </w:trPr>
        <w:tc>
          <w:tcPr>
            <w:tcW w:w="990" w:type="pct"/>
            <w:shd w:val="clear" w:color="auto" w:fill="FFFFFF"/>
            <w:tcMar>
              <w:top w:w="30" w:type="dxa"/>
              <w:left w:w="90" w:type="dxa"/>
              <w:bottom w:w="30" w:type="dxa"/>
              <w:right w:w="90" w:type="dxa"/>
            </w:tcMar>
            <w:hideMark/>
          </w:tcPr>
          <w:p w:rsidR="00702D8F" w:rsidRPr="00702D8F" w:rsidRDefault="00702D8F" w:rsidP="00702D8F">
            <w:pPr>
              <w:spacing w:after="0" w:line="240" w:lineRule="auto"/>
              <w:rPr>
                <w:rFonts w:ascii="Arial" w:eastAsia="Times New Roman" w:hAnsi="Arial" w:cs="Arial"/>
                <w:color w:val="000000"/>
                <w:sz w:val="23"/>
                <w:szCs w:val="23"/>
              </w:rPr>
            </w:pPr>
            <w:r w:rsidRPr="00702D8F">
              <w:rPr>
                <w:rFonts w:ascii="Arial" w:eastAsia="Times New Roman" w:hAnsi="Arial" w:cs="Arial"/>
                <w:color w:val="000000"/>
                <w:sz w:val="23"/>
                <w:szCs w:val="23"/>
              </w:rPr>
              <w:t xml:space="preserve">State </w:t>
            </w:r>
            <w:proofErr w:type="spellStart"/>
            <w:r w:rsidRPr="00702D8F">
              <w:rPr>
                <w:rFonts w:ascii="Arial" w:eastAsia="Times New Roman" w:hAnsi="Arial" w:cs="Arial"/>
                <w:color w:val="000000"/>
                <w:sz w:val="23"/>
                <w:szCs w:val="23"/>
              </w:rPr>
              <w:t>Corequisites</w:t>
            </w:r>
            <w:proofErr w:type="spellEnd"/>
          </w:p>
        </w:tc>
        <w:tc>
          <w:tcPr>
            <w:tcW w:w="0" w:type="auto"/>
            <w:gridSpan w:val="3"/>
            <w:shd w:val="clear" w:color="auto" w:fill="FFFFFF"/>
            <w:tcMar>
              <w:top w:w="30" w:type="dxa"/>
              <w:left w:w="90" w:type="dxa"/>
              <w:bottom w:w="30" w:type="dxa"/>
              <w:right w:w="90" w:type="dxa"/>
            </w:tcMar>
            <w:hideMark/>
          </w:tcPr>
          <w:p w:rsidR="00702D8F" w:rsidRPr="00702D8F" w:rsidRDefault="00702D8F" w:rsidP="00702D8F">
            <w:pPr>
              <w:spacing w:after="0" w:line="240" w:lineRule="auto"/>
              <w:rPr>
                <w:rFonts w:ascii="Arial" w:eastAsia="Times New Roman" w:hAnsi="Arial" w:cs="Arial"/>
                <w:color w:val="000000"/>
                <w:sz w:val="23"/>
                <w:szCs w:val="23"/>
              </w:rPr>
            </w:pPr>
            <w:r w:rsidRPr="00702D8F">
              <w:rPr>
                <w:rFonts w:ascii="Arial" w:eastAsia="Times New Roman" w:hAnsi="Arial" w:cs="Arial"/>
                <w:color w:val="000000"/>
                <w:sz w:val="23"/>
                <w:szCs w:val="23"/>
              </w:rPr>
              <w:t>None</w:t>
            </w:r>
          </w:p>
        </w:tc>
      </w:tr>
      <w:tr w:rsidR="00702D8F" w:rsidRPr="00702D8F" w:rsidTr="00702D8F">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702D8F" w:rsidRPr="00702D8F" w:rsidRDefault="00702D8F" w:rsidP="00702D8F">
            <w:pPr>
              <w:spacing w:after="0" w:line="240" w:lineRule="auto"/>
              <w:rPr>
                <w:rFonts w:ascii="Arial" w:eastAsia="Times New Roman" w:hAnsi="Arial" w:cs="Arial"/>
                <w:b/>
                <w:bCs/>
                <w:color w:val="000000"/>
                <w:sz w:val="23"/>
                <w:szCs w:val="23"/>
              </w:rPr>
            </w:pPr>
            <w:r w:rsidRPr="00702D8F">
              <w:rPr>
                <w:rFonts w:ascii="Arial" w:eastAsia="Times New Roman" w:hAnsi="Arial" w:cs="Arial"/>
                <w:b/>
                <w:bCs/>
                <w:color w:val="000000"/>
                <w:sz w:val="23"/>
                <w:szCs w:val="23"/>
              </w:rPr>
              <w:t>EDU-251</w:t>
            </w:r>
          </w:p>
        </w:tc>
        <w:tc>
          <w:tcPr>
            <w:tcW w:w="0" w:type="auto"/>
            <w:shd w:val="clear" w:color="auto" w:fill="FFFFFF"/>
            <w:tcMar>
              <w:top w:w="30" w:type="dxa"/>
              <w:left w:w="90" w:type="dxa"/>
              <w:bottom w:w="30" w:type="dxa"/>
              <w:right w:w="90" w:type="dxa"/>
            </w:tcMar>
            <w:hideMark/>
          </w:tcPr>
          <w:p w:rsidR="00702D8F" w:rsidRPr="00702D8F" w:rsidRDefault="00702D8F" w:rsidP="00702D8F">
            <w:pPr>
              <w:spacing w:after="0" w:line="240" w:lineRule="auto"/>
              <w:rPr>
                <w:rFonts w:ascii="Arial" w:eastAsia="Times New Roman" w:hAnsi="Arial" w:cs="Arial"/>
                <w:b/>
                <w:bCs/>
                <w:color w:val="000000"/>
                <w:sz w:val="23"/>
                <w:szCs w:val="23"/>
              </w:rPr>
            </w:pPr>
            <w:r w:rsidRPr="00702D8F">
              <w:rPr>
                <w:rFonts w:ascii="Arial" w:eastAsia="Times New Roman" w:hAnsi="Arial" w:cs="Arial"/>
                <w:b/>
                <w:bCs/>
                <w:color w:val="000000"/>
                <w:sz w:val="23"/>
                <w:szCs w:val="23"/>
              </w:rPr>
              <w:t>Exploration Activities</w:t>
            </w:r>
          </w:p>
        </w:tc>
        <w:tc>
          <w:tcPr>
            <w:tcW w:w="0" w:type="auto"/>
            <w:shd w:val="clear" w:color="auto" w:fill="FFFFFF"/>
            <w:tcMar>
              <w:top w:w="30" w:type="dxa"/>
              <w:left w:w="90" w:type="dxa"/>
              <w:bottom w:w="30" w:type="dxa"/>
              <w:right w:w="90" w:type="dxa"/>
            </w:tcMar>
            <w:hideMark/>
          </w:tcPr>
          <w:p w:rsidR="00702D8F" w:rsidRPr="00702D8F" w:rsidRDefault="00702D8F" w:rsidP="00702D8F">
            <w:pPr>
              <w:spacing w:after="0" w:line="240" w:lineRule="auto"/>
              <w:rPr>
                <w:rFonts w:ascii="Arial" w:eastAsia="Times New Roman" w:hAnsi="Arial" w:cs="Arial"/>
                <w:b/>
                <w:bCs/>
                <w:color w:val="000000"/>
                <w:sz w:val="23"/>
                <w:szCs w:val="23"/>
              </w:rPr>
            </w:pPr>
            <w:r w:rsidRPr="00702D8F">
              <w:rPr>
                <w:rFonts w:ascii="Arial" w:eastAsia="Times New Roman" w:hAnsi="Arial" w:cs="Arial"/>
                <w:b/>
                <w:bCs/>
                <w:color w:val="000000"/>
                <w:sz w:val="23"/>
                <w:szCs w:val="23"/>
              </w:rPr>
              <w:t>EDU-251</w:t>
            </w:r>
          </w:p>
        </w:tc>
      </w:tr>
    </w:tbl>
    <w:p w:rsidR="00702D8F" w:rsidRPr="00702D8F" w:rsidRDefault="00702D8F" w:rsidP="00702D8F">
      <w:pPr>
        <w:spacing w:after="0" w:line="240" w:lineRule="auto"/>
        <w:rPr>
          <w:rFonts w:ascii="Times New Roman" w:eastAsia="Times New Roman" w:hAnsi="Times New Roman" w:cs="Times New Roman"/>
          <w:vanish/>
          <w:sz w:val="24"/>
          <w:szCs w:val="24"/>
        </w:rPr>
      </w:pPr>
    </w:p>
    <w:p w:rsidR="00702D8F" w:rsidRPr="00702D8F" w:rsidRDefault="00702D8F" w:rsidP="00702D8F">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02D8F" w:rsidRPr="00702D8F" w:rsidTr="00702D8F">
        <w:trPr>
          <w:tblCellSpacing w:w="15" w:type="dxa"/>
        </w:trPr>
        <w:tc>
          <w:tcPr>
            <w:tcW w:w="0" w:type="auto"/>
            <w:shd w:val="clear" w:color="auto" w:fill="FFFFFF"/>
            <w:tcMar>
              <w:top w:w="30" w:type="dxa"/>
              <w:left w:w="90" w:type="dxa"/>
              <w:bottom w:w="30" w:type="dxa"/>
              <w:right w:w="90" w:type="dxa"/>
            </w:tcMar>
            <w:hideMark/>
          </w:tcPr>
          <w:p w:rsidR="00702D8F" w:rsidRPr="00702D8F" w:rsidRDefault="00702D8F" w:rsidP="00702D8F">
            <w:pPr>
              <w:spacing w:after="0" w:line="240" w:lineRule="auto"/>
              <w:rPr>
                <w:rFonts w:ascii="Arial" w:eastAsia="Times New Roman" w:hAnsi="Arial" w:cs="Arial"/>
                <w:color w:val="000000"/>
                <w:sz w:val="23"/>
                <w:szCs w:val="23"/>
              </w:rPr>
            </w:pPr>
            <w:r w:rsidRPr="00702D8F">
              <w:rPr>
                <w:rFonts w:ascii="Arial" w:eastAsia="Times New Roman" w:hAnsi="Arial" w:cs="Arial"/>
                <w:color w:val="000000"/>
                <w:sz w:val="23"/>
                <w:szCs w:val="23"/>
              </w:rPr>
              <w:t>This course covers fundamental concepts in the content areas of science, technology, engineering, math and social studies through investigative experiences. Emphasis is placed on exploring fundamental concepts, developmentally appropriate scope and sequence, and teaching strategies to engage each child in the discovery approach. Upon completion, students should be able to understand major concepts in each content area and implement appropriate experiences for young children.</w:t>
            </w:r>
          </w:p>
        </w:tc>
      </w:tr>
    </w:tbl>
    <w:p w:rsidR="00702D8F" w:rsidRPr="00702D8F" w:rsidRDefault="00702D8F" w:rsidP="00702D8F">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02D8F" w:rsidRPr="00702D8F" w:rsidTr="00702D8F">
        <w:trPr>
          <w:tblCellSpacing w:w="15" w:type="dxa"/>
          <w:jc w:val="center"/>
        </w:trPr>
        <w:tc>
          <w:tcPr>
            <w:tcW w:w="0" w:type="auto"/>
            <w:shd w:val="clear" w:color="auto" w:fill="FFFFFF"/>
            <w:tcMar>
              <w:top w:w="30" w:type="dxa"/>
              <w:left w:w="90" w:type="dxa"/>
              <w:bottom w:w="30" w:type="dxa"/>
              <w:right w:w="90" w:type="dxa"/>
            </w:tcMar>
            <w:hideMark/>
          </w:tcPr>
          <w:p w:rsidR="00702D8F" w:rsidRPr="00702D8F" w:rsidRDefault="00702D8F" w:rsidP="00702D8F">
            <w:pPr>
              <w:spacing w:after="0" w:line="240" w:lineRule="auto"/>
              <w:rPr>
                <w:rFonts w:ascii="Times New Roman" w:eastAsia="Times New Roman" w:hAnsi="Times New Roman" w:cs="Times New Roman"/>
                <w:sz w:val="24"/>
                <w:szCs w:val="24"/>
              </w:rPr>
            </w:pPr>
          </w:p>
        </w:tc>
      </w:tr>
    </w:tbl>
    <w:p w:rsidR="00702D8F" w:rsidRPr="00702D8F" w:rsidRDefault="00702D8F" w:rsidP="00702D8F">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02D8F" w:rsidRPr="00702D8F" w:rsidTr="00702D8F">
        <w:trPr>
          <w:tblCellSpacing w:w="15" w:type="dxa"/>
          <w:jc w:val="center"/>
        </w:trPr>
        <w:tc>
          <w:tcPr>
            <w:tcW w:w="0" w:type="auto"/>
            <w:shd w:val="clear" w:color="auto" w:fill="FFFFFF"/>
            <w:tcMar>
              <w:top w:w="30" w:type="dxa"/>
              <w:left w:w="90" w:type="dxa"/>
              <w:bottom w:w="30" w:type="dxa"/>
              <w:right w:w="90" w:type="dxa"/>
            </w:tcMar>
            <w:hideMark/>
          </w:tcPr>
          <w:p w:rsidR="00702D8F" w:rsidRPr="00702D8F" w:rsidRDefault="00702D8F" w:rsidP="00702D8F">
            <w:pPr>
              <w:spacing w:after="0" w:line="240" w:lineRule="auto"/>
              <w:rPr>
                <w:rFonts w:ascii="Times New Roman" w:eastAsia="Times New Roman" w:hAnsi="Times New Roman" w:cs="Times New Roman"/>
                <w:sz w:val="24"/>
                <w:szCs w:val="24"/>
              </w:rPr>
            </w:pPr>
          </w:p>
        </w:tc>
      </w:tr>
    </w:tbl>
    <w:p w:rsidR="00702D8F" w:rsidRPr="00702D8F" w:rsidRDefault="00702D8F" w:rsidP="00702D8F">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702D8F" w:rsidRPr="00702D8F" w:rsidTr="00702D8F">
        <w:trPr>
          <w:tblCellSpacing w:w="15" w:type="dxa"/>
          <w:jc w:val="center"/>
        </w:trPr>
        <w:tc>
          <w:tcPr>
            <w:tcW w:w="1000" w:type="pct"/>
            <w:shd w:val="clear" w:color="auto" w:fill="FFFFFF"/>
            <w:tcMar>
              <w:top w:w="30" w:type="dxa"/>
              <w:left w:w="90" w:type="dxa"/>
              <w:bottom w:w="30" w:type="dxa"/>
              <w:right w:w="90" w:type="dxa"/>
            </w:tcMar>
            <w:hideMark/>
          </w:tcPr>
          <w:p w:rsidR="00702D8F" w:rsidRPr="00702D8F" w:rsidRDefault="00702D8F" w:rsidP="00702D8F">
            <w:pPr>
              <w:spacing w:after="0" w:line="240" w:lineRule="auto"/>
              <w:rPr>
                <w:rFonts w:ascii="Arial" w:eastAsia="Times New Roman" w:hAnsi="Arial" w:cs="Arial"/>
                <w:color w:val="000000"/>
                <w:sz w:val="23"/>
                <w:szCs w:val="23"/>
              </w:rPr>
            </w:pPr>
            <w:r w:rsidRPr="00702D8F">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702D8F" w:rsidRPr="00702D8F" w:rsidRDefault="00702D8F" w:rsidP="00702D8F">
            <w:pPr>
              <w:spacing w:after="0" w:line="240" w:lineRule="auto"/>
              <w:rPr>
                <w:rFonts w:ascii="Arial" w:eastAsia="Times New Roman" w:hAnsi="Arial" w:cs="Arial"/>
                <w:color w:val="000000"/>
                <w:sz w:val="23"/>
                <w:szCs w:val="23"/>
              </w:rPr>
            </w:pPr>
            <w:r w:rsidRPr="00702D8F">
              <w:rPr>
                <w:rFonts w:ascii="Arial" w:eastAsia="Times New Roman" w:hAnsi="Arial" w:cs="Arial"/>
                <w:color w:val="000000"/>
                <w:sz w:val="23"/>
                <w:szCs w:val="23"/>
              </w:rPr>
              <w:t>None</w:t>
            </w:r>
          </w:p>
        </w:tc>
      </w:tr>
    </w:tbl>
    <w:p w:rsidR="00702D8F" w:rsidRPr="00702D8F" w:rsidRDefault="00702D8F" w:rsidP="00702D8F">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668"/>
        <w:gridCol w:w="1793"/>
      </w:tblGrid>
      <w:tr w:rsidR="00702D8F" w:rsidRPr="00702D8F" w:rsidTr="00B53D82">
        <w:trPr>
          <w:tblCellSpacing w:w="15" w:type="dxa"/>
          <w:jc w:val="center"/>
        </w:trPr>
        <w:tc>
          <w:tcPr>
            <w:tcW w:w="990" w:type="pct"/>
            <w:shd w:val="clear" w:color="auto" w:fill="FFFFFF"/>
            <w:tcMar>
              <w:top w:w="30" w:type="dxa"/>
              <w:left w:w="90" w:type="dxa"/>
              <w:bottom w:w="30" w:type="dxa"/>
              <w:right w:w="90" w:type="dxa"/>
            </w:tcMar>
            <w:hideMark/>
          </w:tcPr>
          <w:p w:rsidR="00702D8F" w:rsidRPr="00702D8F" w:rsidRDefault="00702D8F" w:rsidP="00702D8F">
            <w:pPr>
              <w:spacing w:after="0" w:line="240" w:lineRule="auto"/>
              <w:rPr>
                <w:rFonts w:ascii="Arial" w:eastAsia="Times New Roman" w:hAnsi="Arial" w:cs="Arial"/>
                <w:color w:val="000000"/>
                <w:sz w:val="23"/>
                <w:szCs w:val="23"/>
              </w:rPr>
            </w:pPr>
            <w:r w:rsidRPr="00702D8F">
              <w:rPr>
                <w:rFonts w:ascii="Arial" w:eastAsia="Times New Roman" w:hAnsi="Arial" w:cs="Arial"/>
                <w:color w:val="000000"/>
                <w:sz w:val="23"/>
                <w:szCs w:val="23"/>
              </w:rPr>
              <w:t xml:space="preserve">State </w:t>
            </w:r>
            <w:proofErr w:type="spellStart"/>
            <w:r w:rsidRPr="00702D8F">
              <w:rPr>
                <w:rFonts w:ascii="Arial" w:eastAsia="Times New Roman" w:hAnsi="Arial" w:cs="Arial"/>
                <w:color w:val="000000"/>
                <w:sz w:val="23"/>
                <w:szCs w:val="23"/>
              </w:rPr>
              <w:t>Corequisites</w:t>
            </w:r>
            <w:proofErr w:type="spellEnd"/>
          </w:p>
        </w:tc>
        <w:tc>
          <w:tcPr>
            <w:tcW w:w="0" w:type="auto"/>
            <w:gridSpan w:val="3"/>
            <w:shd w:val="clear" w:color="auto" w:fill="FFFFFF"/>
            <w:tcMar>
              <w:top w:w="30" w:type="dxa"/>
              <w:left w:w="90" w:type="dxa"/>
              <w:bottom w:w="30" w:type="dxa"/>
              <w:right w:w="90" w:type="dxa"/>
            </w:tcMar>
            <w:hideMark/>
          </w:tcPr>
          <w:p w:rsidR="00702D8F" w:rsidRPr="00702D8F" w:rsidRDefault="00702D8F" w:rsidP="00702D8F">
            <w:pPr>
              <w:spacing w:after="0" w:line="240" w:lineRule="auto"/>
              <w:rPr>
                <w:rFonts w:ascii="Arial" w:eastAsia="Times New Roman" w:hAnsi="Arial" w:cs="Arial"/>
                <w:color w:val="000000"/>
                <w:sz w:val="23"/>
                <w:szCs w:val="23"/>
              </w:rPr>
            </w:pPr>
            <w:r w:rsidRPr="00702D8F">
              <w:rPr>
                <w:rFonts w:ascii="Arial" w:eastAsia="Times New Roman" w:hAnsi="Arial" w:cs="Arial"/>
                <w:color w:val="000000"/>
                <w:sz w:val="23"/>
                <w:szCs w:val="23"/>
              </w:rPr>
              <w:t>None</w:t>
            </w:r>
          </w:p>
        </w:tc>
      </w:tr>
      <w:tr w:rsidR="00B53D82" w:rsidRPr="00B53D82" w:rsidTr="00B53D82">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B53D82" w:rsidRPr="00B53D82" w:rsidRDefault="00B53D82" w:rsidP="00B53D82">
            <w:pPr>
              <w:spacing w:after="0" w:line="240" w:lineRule="auto"/>
              <w:rPr>
                <w:rFonts w:ascii="Arial" w:eastAsia="Times New Roman" w:hAnsi="Arial" w:cs="Arial"/>
                <w:b/>
                <w:bCs/>
                <w:color w:val="000000"/>
                <w:sz w:val="23"/>
                <w:szCs w:val="23"/>
              </w:rPr>
            </w:pPr>
            <w:r w:rsidRPr="00B53D82">
              <w:rPr>
                <w:rFonts w:ascii="Arial" w:eastAsia="Times New Roman" w:hAnsi="Arial" w:cs="Arial"/>
                <w:b/>
                <w:bCs/>
                <w:color w:val="000000"/>
                <w:sz w:val="23"/>
                <w:szCs w:val="23"/>
              </w:rPr>
              <w:t>EDU-280</w:t>
            </w:r>
          </w:p>
        </w:tc>
        <w:tc>
          <w:tcPr>
            <w:tcW w:w="0" w:type="auto"/>
            <w:shd w:val="clear" w:color="auto" w:fill="FFFFFF"/>
            <w:tcMar>
              <w:top w:w="30" w:type="dxa"/>
              <w:left w:w="90" w:type="dxa"/>
              <w:bottom w:w="30" w:type="dxa"/>
              <w:right w:w="90" w:type="dxa"/>
            </w:tcMar>
            <w:hideMark/>
          </w:tcPr>
          <w:p w:rsidR="00B53D82" w:rsidRPr="00B53D82" w:rsidRDefault="00B53D82" w:rsidP="00B53D82">
            <w:pPr>
              <w:spacing w:after="0" w:line="240" w:lineRule="auto"/>
              <w:rPr>
                <w:rFonts w:ascii="Arial" w:eastAsia="Times New Roman" w:hAnsi="Arial" w:cs="Arial"/>
                <w:b/>
                <w:bCs/>
                <w:color w:val="000000"/>
                <w:sz w:val="23"/>
                <w:szCs w:val="23"/>
              </w:rPr>
            </w:pPr>
            <w:r w:rsidRPr="00B53D82">
              <w:rPr>
                <w:rFonts w:ascii="Arial" w:eastAsia="Times New Roman" w:hAnsi="Arial" w:cs="Arial"/>
                <w:b/>
                <w:bCs/>
                <w:color w:val="000000"/>
                <w:sz w:val="23"/>
                <w:szCs w:val="23"/>
              </w:rPr>
              <w:t>Language/Literacy Experiences</w:t>
            </w:r>
          </w:p>
        </w:tc>
        <w:tc>
          <w:tcPr>
            <w:tcW w:w="0" w:type="auto"/>
            <w:shd w:val="clear" w:color="auto" w:fill="FFFFFF"/>
            <w:tcMar>
              <w:top w:w="30" w:type="dxa"/>
              <w:left w:w="90" w:type="dxa"/>
              <w:bottom w:w="30" w:type="dxa"/>
              <w:right w:w="90" w:type="dxa"/>
            </w:tcMar>
            <w:hideMark/>
          </w:tcPr>
          <w:p w:rsidR="00B53D82" w:rsidRPr="00B53D82" w:rsidRDefault="00B53D82" w:rsidP="00B53D82">
            <w:pPr>
              <w:spacing w:after="0" w:line="240" w:lineRule="auto"/>
              <w:rPr>
                <w:rFonts w:ascii="Arial" w:eastAsia="Times New Roman" w:hAnsi="Arial" w:cs="Arial"/>
                <w:b/>
                <w:bCs/>
                <w:color w:val="000000"/>
                <w:sz w:val="23"/>
                <w:szCs w:val="23"/>
              </w:rPr>
            </w:pPr>
            <w:r w:rsidRPr="00B53D82">
              <w:rPr>
                <w:rFonts w:ascii="Arial" w:eastAsia="Times New Roman" w:hAnsi="Arial" w:cs="Arial"/>
                <w:b/>
                <w:bCs/>
                <w:color w:val="000000"/>
                <w:sz w:val="23"/>
                <w:szCs w:val="23"/>
              </w:rPr>
              <w:t>EDU-280</w:t>
            </w:r>
          </w:p>
        </w:tc>
      </w:tr>
    </w:tbl>
    <w:p w:rsidR="00B53D82" w:rsidRPr="00B53D82" w:rsidRDefault="00B53D82" w:rsidP="00B53D82">
      <w:pPr>
        <w:spacing w:after="0" w:line="240" w:lineRule="auto"/>
        <w:rPr>
          <w:rFonts w:ascii="Times New Roman" w:eastAsia="Times New Roman" w:hAnsi="Times New Roman" w:cs="Times New Roman"/>
          <w:vanish/>
          <w:sz w:val="24"/>
          <w:szCs w:val="24"/>
        </w:rPr>
      </w:pPr>
    </w:p>
    <w:p w:rsidR="00B53D82" w:rsidRPr="00B53D82" w:rsidRDefault="00B53D82" w:rsidP="00B53D82">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53D82" w:rsidRPr="00B53D82" w:rsidTr="00B53D82">
        <w:trPr>
          <w:tblCellSpacing w:w="15" w:type="dxa"/>
        </w:trPr>
        <w:tc>
          <w:tcPr>
            <w:tcW w:w="0" w:type="auto"/>
            <w:shd w:val="clear" w:color="auto" w:fill="FFFFFF"/>
            <w:tcMar>
              <w:top w:w="30" w:type="dxa"/>
              <w:left w:w="90" w:type="dxa"/>
              <w:bottom w:w="30" w:type="dxa"/>
              <w:right w:w="90" w:type="dxa"/>
            </w:tcMar>
            <w:hideMark/>
          </w:tcPr>
          <w:p w:rsidR="00B53D82" w:rsidRPr="00B53D82" w:rsidRDefault="00B53D82" w:rsidP="00B53D82">
            <w:pPr>
              <w:spacing w:after="0" w:line="240" w:lineRule="auto"/>
              <w:rPr>
                <w:rFonts w:ascii="Arial" w:eastAsia="Times New Roman" w:hAnsi="Arial" w:cs="Arial"/>
                <w:color w:val="000000"/>
                <w:sz w:val="23"/>
                <w:szCs w:val="23"/>
              </w:rPr>
            </w:pPr>
            <w:r w:rsidRPr="00B53D82">
              <w:rPr>
                <w:rFonts w:ascii="Arial" w:eastAsia="Times New Roman" w:hAnsi="Arial" w:cs="Arial"/>
                <w:color w:val="000000"/>
                <w:sz w:val="23"/>
                <w:szCs w:val="23"/>
              </w:rPr>
              <w:t>This course provides evidence-based strategies for enhancing language and literacy experiences that align with NC Foundations for Early Learning and Development. Topics include developmental sequences for children's emergent receptive and expressive language, print concepts, appropriate observations/assessments, literacy enriched environments, quality selection of diverse literature, interactive media, and inclusive practices. Upon completion, students should be able to select, plan, implement and evaluate developmentally appropriate language and literacy experiences for children who are culturally, linguistically and ability diverse.</w:t>
            </w:r>
          </w:p>
        </w:tc>
      </w:tr>
    </w:tbl>
    <w:p w:rsidR="00B53D82" w:rsidRPr="00B53D82" w:rsidRDefault="00B53D82" w:rsidP="00B53D82">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53D82" w:rsidRPr="00B53D82" w:rsidTr="00B53D82">
        <w:trPr>
          <w:tblCellSpacing w:w="15" w:type="dxa"/>
          <w:jc w:val="center"/>
        </w:trPr>
        <w:tc>
          <w:tcPr>
            <w:tcW w:w="0" w:type="auto"/>
            <w:shd w:val="clear" w:color="auto" w:fill="FFFFFF"/>
            <w:tcMar>
              <w:top w:w="30" w:type="dxa"/>
              <w:left w:w="90" w:type="dxa"/>
              <w:bottom w:w="30" w:type="dxa"/>
              <w:right w:w="90" w:type="dxa"/>
            </w:tcMar>
            <w:hideMark/>
          </w:tcPr>
          <w:p w:rsidR="00B53D82" w:rsidRPr="00B53D82" w:rsidRDefault="00B53D82" w:rsidP="00B53D82">
            <w:pPr>
              <w:spacing w:after="0" w:line="240" w:lineRule="auto"/>
              <w:rPr>
                <w:rFonts w:ascii="Times New Roman" w:eastAsia="Times New Roman" w:hAnsi="Times New Roman" w:cs="Times New Roman"/>
                <w:sz w:val="24"/>
                <w:szCs w:val="24"/>
              </w:rPr>
            </w:pPr>
          </w:p>
        </w:tc>
      </w:tr>
    </w:tbl>
    <w:p w:rsidR="00B53D82" w:rsidRPr="00B53D82" w:rsidRDefault="00B53D82" w:rsidP="00B53D82">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53D82" w:rsidRPr="00B53D82" w:rsidTr="00B53D82">
        <w:trPr>
          <w:tblCellSpacing w:w="15" w:type="dxa"/>
          <w:jc w:val="center"/>
        </w:trPr>
        <w:tc>
          <w:tcPr>
            <w:tcW w:w="0" w:type="auto"/>
            <w:shd w:val="clear" w:color="auto" w:fill="FFFFFF"/>
            <w:tcMar>
              <w:top w:w="30" w:type="dxa"/>
              <w:left w:w="90" w:type="dxa"/>
              <w:bottom w:w="30" w:type="dxa"/>
              <w:right w:w="90" w:type="dxa"/>
            </w:tcMar>
            <w:hideMark/>
          </w:tcPr>
          <w:p w:rsidR="00B53D82" w:rsidRPr="00B53D82" w:rsidRDefault="00B53D82" w:rsidP="00B53D82">
            <w:pPr>
              <w:spacing w:after="0" w:line="240" w:lineRule="auto"/>
              <w:rPr>
                <w:rFonts w:ascii="Times New Roman" w:eastAsia="Times New Roman" w:hAnsi="Times New Roman" w:cs="Times New Roman"/>
                <w:sz w:val="24"/>
                <w:szCs w:val="24"/>
              </w:rPr>
            </w:pPr>
          </w:p>
        </w:tc>
      </w:tr>
    </w:tbl>
    <w:p w:rsidR="00B53D82" w:rsidRPr="00B53D82" w:rsidRDefault="00B53D82" w:rsidP="00B53D82">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B53D82" w:rsidRPr="00B53D82" w:rsidTr="00B53D82">
        <w:trPr>
          <w:tblCellSpacing w:w="15" w:type="dxa"/>
          <w:jc w:val="center"/>
        </w:trPr>
        <w:tc>
          <w:tcPr>
            <w:tcW w:w="1000" w:type="pct"/>
            <w:shd w:val="clear" w:color="auto" w:fill="FFFFFF"/>
            <w:tcMar>
              <w:top w:w="30" w:type="dxa"/>
              <w:left w:w="90" w:type="dxa"/>
              <w:bottom w:w="30" w:type="dxa"/>
              <w:right w:w="90" w:type="dxa"/>
            </w:tcMar>
            <w:hideMark/>
          </w:tcPr>
          <w:p w:rsidR="00B53D82" w:rsidRPr="00B53D82" w:rsidRDefault="00B53D82" w:rsidP="00B53D82">
            <w:pPr>
              <w:spacing w:after="0" w:line="240" w:lineRule="auto"/>
              <w:rPr>
                <w:rFonts w:ascii="Arial" w:eastAsia="Times New Roman" w:hAnsi="Arial" w:cs="Arial"/>
                <w:color w:val="000000"/>
                <w:sz w:val="23"/>
                <w:szCs w:val="23"/>
              </w:rPr>
            </w:pPr>
            <w:r w:rsidRPr="00B53D82">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B53D82" w:rsidRPr="00B53D82" w:rsidRDefault="00B53D82" w:rsidP="00B53D82">
            <w:pPr>
              <w:spacing w:after="0" w:line="240" w:lineRule="auto"/>
              <w:rPr>
                <w:rFonts w:ascii="Arial" w:eastAsia="Times New Roman" w:hAnsi="Arial" w:cs="Arial"/>
                <w:color w:val="000000"/>
                <w:sz w:val="23"/>
                <w:szCs w:val="23"/>
              </w:rPr>
            </w:pPr>
            <w:r w:rsidRPr="00B53D82">
              <w:rPr>
                <w:rFonts w:ascii="Arial" w:eastAsia="Times New Roman" w:hAnsi="Arial" w:cs="Arial"/>
                <w:color w:val="000000"/>
                <w:sz w:val="23"/>
                <w:szCs w:val="23"/>
              </w:rPr>
              <w:t>None</w:t>
            </w:r>
          </w:p>
        </w:tc>
      </w:tr>
    </w:tbl>
    <w:p w:rsidR="00B53D82" w:rsidRPr="00B53D82" w:rsidRDefault="00B53D82" w:rsidP="00B53D82">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088"/>
        <w:gridCol w:w="2373"/>
      </w:tblGrid>
      <w:tr w:rsidR="00B53D82" w:rsidRPr="00B53D82" w:rsidTr="00B53D82">
        <w:trPr>
          <w:tblCellSpacing w:w="15" w:type="dxa"/>
          <w:jc w:val="center"/>
        </w:trPr>
        <w:tc>
          <w:tcPr>
            <w:tcW w:w="990" w:type="pct"/>
            <w:shd w:val="clear" w:color="auto" w:fill="FFFFFF"/>
            <w:tcMar>
              <w:top w:w="30" w:type="dxa"/>
              <w:left w:w="90" w:type="dxa"/>
              <w:bottom w:w="30" w:type="dxa"/>
              <w:right w:w="90" w:type="dxa"/>
            </w:tcMar>
            <w:hideMark/>
          </w:tcPr>
          <w:p w:rsidR="00B53D82" w:rsidRDefault="00B53D82" w:rsidP="00B53D82">
            <w:pPr>
              <w:spacing w:after="0" w:line="240" w:lineRule="auto"/>
              <w:rPr>
                <w:rFonts w:ascii="Arial" w:eastAsia="Times New Roman" w:hAnsi="Arial" w:cs="Arial"/>
                <w:color w:val="000000"/>
                <w:sz w:val="23"/>
                <w:szCs w:val="23"/>
              </w:rPr>
            </w:pPr>
            <w:r w:rsidRPr="00B53D82">
              <w:rPr>
                <w:rFonts w:ascii="Arial" w:eastAsia="Times New Roman" w:hAnsi="Arial" w:cs="Arial"/>
                <w:color w:val="000000"/>
                <w:sz w:val="23"/>
                <w:szCs w:val="23"/>
              </w:rPr>
              <w:t xml:space="preserve">State </w:t>
            </w:r>
            <w:proofErr w:type="spellStart"/>
            <w:r w:rsidRPr="00B53D82">
              <w:rPr>
                <w:rFonts w:ascii="Arial" w:eastAsia="Times New Roman" w:hAnsi="Arial" w:cs="Arial"/>
                <w:color w:val="000000"/>
                <w:sz w:val="23"/>
                <w:szCs w:val="23"/>
              </w:rPr>
              <w:t>Corequisites</w:t>
            </w:r>
            <w:proofErr w:type="spellEnd"/>
          </w:p>
          <w:p w:rsidR="00B53D82" w:rsidRPr="00B53D82" w:rsidRDefault="00B53D82" w:rsidP="00B53D82">
            <w:pPr>
              <w:spacing w:after="0" w:line="240" w:lineRule="auto"/>
              <w:rPr>
                <w:rFonts w:ascii="Arial" w:eastAsia="Times New Roman" w:hAnsi="Arial" w:cs="Arial"/>
                <w:color w:val="000000"/>
                <w:sz w:val="23"/>
                <w:szCs w:val="23"/>
              </w:rPr>
            </w:pPr>
          </w:p>
        </w:tc>
        <w:tc>
          <w:tcPr>
            <w:tcW w:w="0" w:type="auto"/>
            <w:gridSpan w:val="3"/>
            <w:shd w:val="clear" w:color="auto" w:fill="FFFFFF"/>
            <w:tcMar>
              <w:top w:w="30" w:type="dxa"/>
              <w:left w:w="90" w:type="dxa"/>
              <w:bottom w:w="30" w:type="dxa"/>
              <w:right w:w="90" w:type="dxa"/>
            </w:tcMar>
            <w:hideMark/>
          </w:tcPr>
          <w:p w:rsidR="00B53D82" w:rsidRPr="00B53D82" w:rsidRDefault="00B53D82" w:rsidP="00B53D82">
            <w:pPr>
              <w:spacing w:after="0" w:line="240" w:lineRule="auto"/>
              <w:rPr>
                <w:rFonts w:ascii="Arial" w:eastAsia="Times New Roman" w:hAnsi="Arial" w:cs="Arial"/>
                <w:color w:val="000000"/>
                <w:sz w:val="23"/>
                <w:szCs w:val="23"/>
              </w:rPr>
            </w:pPr>
            <w:r w:rsidRPr="00B53D82">
              <w:rPr>
                <w:rFonts w:ascii="Arial" w:eastAsia="Times New Roman" w:hAnsi="Arial" w:cs="Arial"/>
                <w:color w:val="000000"/>
                <w:sz w:val="23"/>
                <w:szCs w:val="23"/>
              </w:rPr>
              <w:t>None</w:t>
            </w:r>
          </w:p>
        </w:tc>
      </w:tr>
      <w:tr w:rsidR="00B53D82" w:rsidRPr="00B53D82" w:rsidTr="00B53D82">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B53D82" w:rsidRPr="00B53D82" w:rsidRDefault="00B53D82" w:rsidP="00B53D82">
            <w:pPr>
              <w:spacing w:after="0" w:line="240" w:lineRule="auto"/>
              <w:rPr>
                <w:rFonts w:ascii="Arial" w:eastAsia="Times New Roman" w:hAnsi="Arial" w:cs="Arial"/>
                <w:b/>
                <w:bCs/>
                <w:color w:val="000000"/>
                <w:sz w:val="23"/>
                <w:szCs w:val="23"/>
              </w:rPr>
            </w:pPr>
            <w:r w:rsidRPr="00B53D82">
              <w:rPr>
                <w:rFonts w:ascii="Arial" w:eastAsia="Times New Roman" w:hAnsi="Arial" w:cs="Arial"/>
                <w:b/>
                <w:bCs/>
                <w:color w:val="000000"/>
                <w:sz w:val="23"/>
                <w:szCs w:val="23"/>
              </w:rPr>
              <w:t>PSY-150</w:t>
            </w:r>
          </w:p>
        </w:tc>
        <w:tc>
          <w:tcPr>
            <w:tcW w:w="0" w:type="auto"/>
            <w:shd w:val="clear" w:color="auto" w:fill="FFFFFF"/>
            <w:tcMar>
              <w:top w:w="30" w:type="dxa"/>
              <w:left w:w="90" w:type="dxa"/>
              <w:bottom w:w="30" w:type="dxa"/>
              <w:right w:w="90" w:type="dxa"/>
            </w:tcMar>
            <w:hideMark/>
          </w:tcPr>
          <w:p w:rsidR="00B53D82" w:rsidRPr="00B53D82" w:rsidRDefault="00B53D82" w:rsidP="00B53D82">
            <w:pPr>
              <w:spacing w:after="0" w:line="240" w:lineRule="auto"/>
              <w:rPr>
                <w:rFonts w:ascii="Arial" w:eastAsia="Times New Roman" w:hAnsi="Arial" w:cs="Arial"/>
                <w:b/>
                <w:bCs/>
                <w:color w:val="000000"/>
                <w:sz w:val="23"/>
                <w:szCs w:val="23"/>
              </w:rPr>
            </w:pPr>
            <w:r w:rsidRPr="00B53D82">
              <w:rPr>
                <w:rFonts w:ascii="Arial" w:eastAsia="Times New Roman" w:hAnsi="Arial" w:cs="Arial"/>
                <w:b/>
                <w:bCs/>
                <w:color w:val="000000"/>
                <w:sz w:val="23"/>
                <w:szCs w:val="23"/>
              </w:rPr>
              <w:t>General Psychology</w:t>
            </w:r>
          </w:p>
        </w:tc>
        <w:tc>
          <w:tcPr>
            <w:tcW w:w="0" w:type="auto"/>
            <w:shd w:val="clear" w:color="auto" w:fill="FFFFFF"/>
            <w:tcMar>
              <w:top w:w="30" w:type="dxa"/>
              <w:left w:w="90" w:type="dxa"/>
              <w:bottom w:w="30" w:type="dxa"/>
              <w:right w:w="90" w:type="dxa"/>
            </w:tcMar>
            <w:hideMark/>
          </w:tcPr>
          <w:p w:rsidR="00B53D82" w:rsidRPr="00B53D82" w:rsidRDefault="00B53D82" w:rsidP="00B53D82">
            <w:pPr>
              <w:spacing w:after="0" w:line="240" w:lineRule="auto"/>
              <w:rPr>
                <w:rFonts w:ascii="Arial" w:eastAsia="Times New Roman" w:hAnsi="Arial" w:cs="Arial"/>
                <w:b/>
                <w:bCs/>
                <w:color w:val="000000"/>
                <w:sz w:val="23"/>
                <w:szCs w:val="23"/>
              </w:rPr>
            </w:pPr>
            <w:r w:rsidRPr="00B53D82">
              <w:rPr>
                <w:rFonts w:ascii="Arial" w:eastAsia="Times New Roman" w:hAnsi="Arial" w:cs="Arial"/>
                <w:b/>
                <w:bCs/>
                <w:color w:val="000000"/>
                <w:sz w:val="23"/>
                <w:szCs w:val="23"/>
              </w:rPr>
              <w:t>PSY-150</w:t>
            </w:r>
          </w:p>
        </w:tc>
      </w:tr>
    </w:tbl>
    <w:p w:rsidR="00B53D82" w:rsidRPr="00B53D82" w:rsidRDefault="00B53D82" w:rsidP="00B53D82">
      <w:pPr>
        <w:spacing w:after="0" w:line="240" w:lineRule="auto"/>
        <w:rPr>
          <w:rFonts w:ascii="Times New Roman" w:eastAsia="Times New Roman" w:hAnsi="Times New Roman" w:cs="Times New Roman"/>
          <w:vanish/>
          <w:sz w:val="24"/>
          <w:szCs w:val="24"/>
        </w:rPr>
      </w:pPr>
    </w:p>
    <w:p w:rsidR="00B53D82" w:rsidRPr="00B53D82" w:rsidRDefault="00B53D82" w:rsidP="00B53D82">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53D82" w:rsidRPr="00B53D82" w:rsidTr="00B53D82">
        <w:trPr>
          <w:tblCellSpacing w:w="15" w:type="dxa"/>
        </w:trPr>
        <w:tc>
          <w:tcPr>
            <w:tcW w:w="0" w:type="auto"/>
            <w:shd w:val="clear" w:color="auto" w:fill="FFFFFF"/>
            <w:tcMar>
              <w:top w:w="30" w:type="dxa"/>
              <w:left w:w="90" w:type="dxa"/>
              <w:bottom w:w="30" w:type="dxa"/>
              <w:right w:w="90" w:type="dxa"/>
            </w:tcMar>
            <w:hideMark/>
          </w:tcPr>
          <w:p w:rsidR="00B53D82" w:rsidRPr="00B53D82" w:rsidRDefault="00B53D82" w:rsidP="00B53D82">
            <w:pPr>
              <w:spacing w:after="0" w:line="240" w:lineRule="auto"/>
              <w:rPr>
                <w:rFonts w:ascii="Arial" w:eastAsia="Times New Roman" w:hAnsi="Arial" w:cs="Arial"/>
                <w:color w:val="000000"/>
                <w:sz w:val="23"/>
                <w:szCs w:val="23"/>
              </w:rPr>
            </w:pPr>
            <w:r w:rsidRPr="00B53D82">
              <w:rPr>
                <w:rFonts w:ascii="Arial" w:eastAsia="Times New Roman" w:hAnsi="Arial" w:cs="Arial"/>
                <w:color w:val="000000"/>
                <w:sz w:val="23"/>
                <w:szCs w:val="23"/>
              </w:rPr>
              <w:t xml:space="preserve">This course provides an overview of the scientific study of human behavior. Topics include history, methodology, biopsychology, sensation, perception, learning, motivation, cognition, abnormal behavior, personality theory, social psychology, and other relevant </w:t>
            </w:r>
            <w:r w:rsidRPr="00B53D82">
              <w:rPr>
                <w:rFonts w:ascii="Arial" w:eastAsia="Times New Roman" w:hAnsi="Arial" w:cs="Arial"/>
                <w:color w:val="000000"/>
                <w:sz w:val="23"/>
                <w:szCs w:val="23"/>
              </w:rPr>
              <w:lastRenderedPageBreak/>
              <w:t>topics. Upon completion, students should be able to demonstrate a basic knowledge of the science of psychology.</w:t>
            </w:r>
          </w:p>
        </w:tc>
      </w:tr>
    </w:tbl>
    <w:p w:rsidR="00B53D82" w:rsidRPr="00B53D82" w:rsidRDefault="00B53D82" w:rsidP="00B53D82">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53D82" w:rsidRPr="00B53D82" w:rsidTr="00B53D82">
        <w:trPr>
          <w:tblCellSpacing w:w="15" w:type="dxa"/>
          <w:jc w:val="center"/>
        </w:trPr>
        <w:tc>
          <w:tcPr>
            <w:tcW w:w="0" w:type="auto"/>
            <w:shd w:val="clear" w:color="auto" w:fill="FFFFFF"/>
            <w:tcMar>
              <w:top w:w="30" w:type="dxa"/>
              <w:left w:w="90" w:type="dxa"/>
              <w:bottom w:w="30" w:type="dxa"/>
              <w:right w:w="90" w:type="dxa"/>
            </w:tcMar>
            <w:hideMark/>
          </w:tcPr>
          <w:p w:rsidR="00B53D82" w:rsidRPr="00B53D82" w:rsidRDefault="00B53D82" w:rsidP="00B53D82">
            <w:pPr>
              <w:spacing w:after="0" w:line="240" w:lineRule="auto"/>
              <w:rPr>
                <w:rFonts w:ascii="Times New Roman" w:eastAsia="Times New Roman" w:hAnsi="Times New Roman" w:cs="Times New Roman"/>
                <w:sz w:val="24"/>
                <w:szCs w:val="24"/>
              </w:rPr>
            </w:pPr>
          </w:p>
        </w:tc>
      </w:tr>
    </w:tbl>
    <w:p w:rsidR="00B53D82" w:rsidRPr="00B53D82" w:rsidRDefault="00B53D82" w:rsidP="00B53D82">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53D82" w:rsidRPr="00B53D82" w:rsidTr="00B53D82">
        <w:trPr>
          <w:tblCellSpacing w:w="15" w:type="dxa"/>
          <w:jc w:val="center"/>
        </w:trPr>
        <w:tc>
          <w:tcPr>
            <w:tcW w:w="0" w:type="auto"/>
            <w:shd w:val="clear" w:color="auto" w:fill="FFFFFF"/>
            <w:tcMar>
              <w:top w:w="30" w:type="dxa"/>
              <w:left w:w="90" w:type="dxa"/>
              <w:bottom w:w="30" w:type="dxa"/>
              <w:right w:w="90" w:type="dxa"/>
            </w:tcMar>
            <w:hideMark/>
          </w:tcPr>
          <w:p w:rsidR="00B53D82" w:rsidRPr="00B53D82" w:rsidRDefault="00B53D82" w:rsidP="00B53D82">
            <w:pPr>
              <w:spacing w:after="0" w:line="240" w:lineRule="auto"/>
              <w:rPr>
                <w:rFonts w:ascii="Times New Roman" w:eastAsia="Times New Roman" w:hAnsi="Times New Roman" w:cs="Times New Roman"/>
                <w:sz w:val="24"/>
                <w:szCs w:val="24"/>
              </w:rPr>
            </w:pPr>
          </w:p>
        </w:tc>
      </w:tr>
    </w:tbl>
    <w:p w:rsidR="00B53D82" w:rsidRPr="00B53D82" w:rsidRDefault="00B53D82" w:rsidP="00B53D82">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B53D82" w:rsidRPr="00B53D82" w:rsidTr="00B53D82">
        <w:trPr>
          <w:tblCellSpacing w:w="15" w:type="dxa"/>
          <w:jc w:val="center"/>
        </w:trPr>
        <w:tc>
          <w:tcPr>
            <w:tcW w:w="1000" w:type="pct"/>
            <w:shd w:val="clear" w:color="auto" w:fill="FFFFFF"/>
            <w:tcMar>
              <w:top w:w="30" w:type="dxa"/>
              <w:left w:w="90" w:type="dxa"/>
              <w:bottom w:w="30" w:type="dxa"/>
              <w:right w:w="90" w:type="dxa"/>
            </w:tcMar>
            <w:hideMark/>
          </w:tcPr>
          <w:p w:rsidR="00B53D82" w:rsidRPr="00B53D82" w:rsidRDefault="00B53D82" w:rsidP="00B53D82">
            <w:pPr>
              <w:spacing w:after="0" w:line="240" w:lineRule="auto"/>
              <w:rPr>
                <w:rFonts w:ascii="Arial" w:eastAsia="Times New Roman" w:hAnsi="Arial" w:cs="Arial"/>
                <w:color w:val="000000"/>
                <w:sz w:val="23"/>
                <w:szCs w:val="23"/>
              </w:rPr>
            </w:pPr>
            <w:r w:rsidRPr="00B53D82">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B53D82" w:rsidRPr="00B53D82" w:rsidRDefault="00B53D82" w:rsidP="00B53D82">
            <w:pPr>
              <w:spacing w:after="0" w:line="240" w:lineRule="auto"/>
              <w:rPr>
                <w:rFonts w:ascii="Arial" w:eastAsia="Times New Roman" w:hAnsi="Arial" w:cs="Arial"/>
                <w:color w:val="000000"/>
                <w:sz w:val="23"/>
                <w:szCs w:val="23"/>
              </w:rPr>
            </w:pPr>
            <w:r w:rsidRPr="00B53D82">
              <w:rPr>
                <w:rFonts w:ascii="Arial" w:eastAsia="Times New Roman" w:hAnsi="Arial" w:cs="Arial"/>
                <w:color w:val="000000"/>
                <w:sz w:val="23"/>
                <w:szCs w:val="23"/>
              </w:rPr>
              <w:t>None</w:t>
            </w:r>
          </w:p>
        </w:tc>
      </w:tr>
    </w:tbl>
    <w:p w:rsidR="00B53D82" w:rsidRPr="00B53D82" w:rsidRDefault="00B53D82" w:rsidP="00B53D82">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B53D82" w:rsidRPr="00B53D82" w:rsidTr="00B53D82">
        <w:trPr>
          <w:tblCellSpacing w:w="15" w:type="dxa"/>
          <w:jc w:val="center"/>
        </w:trPr>
        <w:tc>
          <w:tcPr>
            <w:tcW w:w="1000" w:type="pct"/>
            <w:shd w:val="clear" w:color="auto" w:fill="FFFFFF"/>
            <w:tcMar>
              <w:top w:w="30" w:type="dxa"/>
              <w:left w:w="90" w:type="dxa"/>
              <w:bottom w:w="30" w:type="dxa"/>
              <w:right w:w="90" w:type="dxa"/>
            </w:tcMar>
            <w:hideMark/>
          </w:tcPr>
          <w:p w:rsidR="00B53D82" w:rsidRPr="00B53D82" w:rsidRDefault="00B53D82" w:rsidP="00B53D82">
            <w:pPr>
              <w:spacing w:after="0" w:line="240" w:lineRule="auto"/>
              <w:rPr>
                <w:rFonts w:ascii="Arial" w:eastAsia="Times New Roman" w:hAnsi="Arial" w:cs="Arial"/>
                <w:color w:val="000000"/>
                <w:sz w:val="23"/>
                <w:szCs w:val="23"/>
              </w:rPr>
            </w:pPr>
            <w:r w:rsidRPr="00B53D82">
              <w:rPr>
                <w:rFonts w:ascii="Arial" w:eastAsia="Times New Roman" w:hAnsi="Arial" w:cs="Arial"/>
                <w:color w:val="000000"/>
                <w:sz w:val="23"/>
                <w:szCs w:val="23"/>
              </w:rPr>
              <w:t xml:space="preserve">State </w:t>
            </w:r>
            <w:proofErr w:type="spellStart"/>
            <w:r w:rsidRPr="00B53D82">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B53D82" w:rsidRPr="00B53D82" w:rsidRDefault="00B53D82" w:rsidP="00B53D82">
            <w:pPr>
              <w:spacing w:after="0" w:line="240" w:lineRule="auto"/>
              <w:rPr>
                <w:rFonts w:ascii="Arial" w:eastAsia="Times New Roman" w:hAnsi="Arial" w:cs="Arial"/>
                <w:color w:val="000000"/>
                <w:sz w:val="23"/>
                <w:szCs w:val="23"/>
              </w:rPr>
            </w:pPr>
            <w:r w:rsidRPr="00B53D82">
              <w:rPr>
                <w:rFonts w:ascii="Arial" w:eastAsia="Times New Roman" w:hAnsi="Arial" w:cs="Arial"/>
                <w:color w:val="000000"/>
                <w:sz w:val="23"/>
                <w:szCs w:val="23"/>
              </w:rPr>
              <w:t>None</w:t>
            </w:r>
          </w:p>
        </w:tc>
      </w:tr>
    </w:tbl>
    <w:p w:rsidR="00B53D82" w:rsidRPr="00B53D82" w:rsidRDefault="00B53D82" w:rsidP="00B53D82">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4621"/>
        <w:gridCol w:w="2840"/>
      </w:tblGrid>
      <w:tr w:rsidR="00B53D82" w:rsidRPr="00B53D82" w:rsidTr="00B53D82">
        <w:trPr>
          <w:tblCellSpacing w:w="15" w:type="dxa"/>
          <w:jc w:val="center"/>
        </w:trPr>
        <w:tc>
          <w:tcPr>
            <w:tcW w:w="990" w:type="pct"/>
            <w:shd w:val="clear" w:color="auto" w:fill="FFFFFF"/>
            <w:tcMar>
              <w:top w:w="30" w:type="dxa"/>
              <w:left w:w="90" w:type="dxa"/>
              <w:bottom w:w="30" w:type="dxa"/>
              <w:right w:w="90" w:type="dxa"/>
            </w:tcMar>
            <w:hideMark/>
          </w:tcPr>
          <w:p w:rsidR="00B53D82" w:rsidRPr="00B53D82" w:rsidRDefault="00B53D82" w:rsidP="00B53D82">
            <w:pPr>
              <w:spacing w:after="0" w:line="240" w:lineRule="auto"/>
              <w:rPr>
                <w:rFonts w:ascii="Arial" w:eastAsia="Times New Roman" w:hAnsi="Arial" w:cs="Arial"/>
                <w:color w:val="000000"/>
                <w:sz w:val="23"/>
                <w:szCs w:val="23"/>
              </w:rPr>
            </w:pPr>
            <w:r w:rsidRPr="00B53D82">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B53D82" w:rsidRPr="00B53D82" w:rsidRDefault="00B53D82" w:rsidP="00B53D82">
            <w:pPr>
              <w:spacing w:after="0" w:line="240" w:lineRule="auto"/>
              <w:rPr>
                <w:rFonts w:ascii="Arial" w:eastAsia="Times New Roman" w:hAnsi="Arial" w:cs="Arial"/>
                <w:color w:val="000000"/>
                <w:sz w:val="23"/>
                <w:szCs w:val="23"/>
              </w:rPr>
            </w:pPr>
            <w:r w:rsidRPr="00B53D82">
              <w:rPr>
                <w:rFonts w:ascii="Arial" w:eastAsia="Times New Roman" w:hAnsi="Arial" w:cs="Arial"/>
                <w:color w:val="000000"/>
                <w:sz w:val="23"/>
                <w:szCs w:val="23"/>
              </w:rPr>
              <w:t>This course has been approved for transfer under the CAA as a general education course in Social/Behavioral Sciences.</w:t>
            </w:r>
            <w:r w:rsidRPr="00B53D82">
              <w:rPr>
                <w:rFonts w:ascii="Arial" w:eastAsia="Times New Roman" w:hAnsi="Arial" w:cs="Arial"/>
                <w:color w:val="000000"/>
                <w:sz w:val="23"/>
                <w:szCs w:val="23"/>
              </w:rPr>
              <w:br/>
              <w:t>This course has been approved for transfer under the ICAA as a general education course in Social/Behavioral Sciences.</w:t>
            </w:r>
          </w:p>
        </w:tc>
      </w:tr>
      <w:tr w:rsidR="00B53D82" w:rsidRPr="00B53D82" w:rsidTr="00B53D82">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B53D82" w:rsidRPr="00B53D82" w:rsidRDefault="00B53D82" w:rsidP="00AA161F">
            <w:pPr>
              <w:spacing w:after="0" w:line="240" w:lineRule="auto"/>
              <w:rPr>
                <w:rFonts w:ascii="Arial" w:eastAsia="Times New Roman" w:hAnsi="Arial" w:cs="Arial"/>
                <w:b/>
                <w:bCs/>
                <w:color w:val="000000"/>
                <w:sz w:val="23"/>
                <w:szCs w:val="23"/>
              </w:rPr>
            </w:pPr>
            <w:r w:rsidRPr="00B53D82">
              <w:rPr>
                <w:rFonts w:ascii="Arial" w:eastAsia="Times New Roman" w:hAnsi="Arial" w:cs="Arial"/>
                <w:b/>
                <w:bCs/>
                <w:color w:val="000000"/>
                <w:sz w:val="23"/>
                <w:szCs w:val="23"/>
              </w:rPr>
              <w:t>COM-231</w:t>
            </w:r>
          </w:p>
        </w:tc>
        <w:tc>
          <w:tcPr>
            <w:tcW w:w="0" w:type="auto"/>
            <w:shd w:val="clear" w:color="auto" w:fill="FFFFFF"/>
            <w:tcMar>
              <w:top w:w="30" w:type="dxa"/>
              <w:left w:w="90" w:type="dxa"/>
              <w:bottom w:w="30" w:type="dxa"/>
              <w:right w:w="90" w:type="dxa"/>
            </w:tcMar>
            <w:hideMark/>
          </w:tcPr>
          <w:p w:rsidR="00B53D82" w:rsidRPr="00B53D82" w:rsidRDefault="00B53D82" w:rsidP="00B53D82">
            <w:pPr>
              <w:spacing w:after="0" w:line="240" w:lineRule="auto"/>
              <w:rPr>
                <w:rFonts w:ascii="Arial" w:eastAsia="Times New Roman" w:hAnsi="Arial" w:cs="Arial"/>
                <w:b/>
                <w:bCs/>
                <w:color w:val="000000"/>
                <w:sz w:val="23"/>
                <w:szCs w:val="23"/>
              </w:rPr>
            </w:pPr>
            <w:r w:rsidRPr="00B53D82">
              <w:rPr>
                <w:rFonts w:ascii="Arial" w:eastAsia="Times New Roman" w:hAnsi="Arial" w:cs="Arial"/>
                <w:b/>
                <w:bCs/>
                <w:color w:val="000000"/>
                <w:sz w:val="23"/>
                <w:szCs w:val="23"/>
              </w:rPr>
              <w:t>Public Speaking</w:t>
            </w:r>
          </w:p>
        </w:tc>
        <w:tc>
          <w:tcPr>
            <w:tcW w:w="0" w:type="auto"/>
            <w:shd w:val="clear" w:color="auto" w:fill="FFFFFF"/>
            <w:tcMar>
              <w:top w:w="30" w:type="dxa"/>
              <w:left w:w="90" w:type="dxa"/>
              <w:bottom w:w="30" w:type="dxa"/>
              <w:right w:w="90" w:type="dxa"/>
            </w:tcMar>
            <w:hideMark/>
          </w:tcPr>
          <w:p w:rsidR="00B53D82" w:rsidRPr="00B53D82" w:rsidRDefault="00B53D82" w:rsidP="00B53D82">
            <w:pPr>
              <w:spacing w:after="0" w:line="240" w:lineRule="auto"/>
              <w:rPr>
                <w:rFonts w:ascii="Arial" w:eastAsia="Times New Roman" w:hAnsi="Arial" w:cs="Arial"/>
                <w:b/>
                <w:bCs/>
                <w:color w:val="000000"/>
                <w:sz w:val="23"/>
                <w:szCs w:val="23"/>
              </w:rPr>
            </w:pPr>
            <w:r w:rsidRPr="00B53D82">
              <w:rPr>
                <w:rFonts w:ascii="Arial" w:eastAsia="Times New Roman" w:hAnsi="Arial" w:cs="Arial"/>
                <w:b/>
                <w:bCs/>
                <w:color w:val="000000"/>
                <w:sz w:val="23"/>
                <w:szCs w:val="23"/>
              </w:rPr>
              <w:t>COM-231</w:t>
            </w:r>
          </w:p>
        </w:tc>
      </w:tr>
    </w:tbl>
    <w:p w:rsidR="00B53D82" w:rsidRPr="00B53D82" w:rsidRDefault="00B53D82" w:rsidP="00B53D82">
      <w:pPr>
        <w:spacing w:after="0" w:line="240" w:lineRule="auto"/>
        <w:rPr>
          <w:rFonts w:ascii="Times New Roman" w:eastAsia="Times New Roman" w:hAnsi="Times New Roman" w:cs="Times New Roman"/>
          <w:vanish/>
          <w:sz w:val="24"/>
          <w:szCs w:val="24"/>
        </w:rPr>
      </w:pPr>
    </w:p>
    <w:p w:rsidR="00B53D82" w:rsidRPr="00B53D82" w:rsidRDefault="00B53D82" w:rsidP="00B53D82">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53D82" w:rsidRPr="00B53D82" w:rsidTr="00B53D82">
        <w:trPr>
          <w:tblCellSpacing w:w="15" w:type="dxa"/>
        </w:trPr>
        <w:tc>
          <w:tcPr>
            <w:tcW w:w="0" w:type="auto"/>
            <w:shd w:val="clear" w:color="auto" w:fill="FFFFFF"/>
            <w:tcMar>
              <w:top w:w="30" w:type="dxa"/>
              <w:left w:w="90" w:type="dxa"/>
              <w:bottom w:w="30" w:type="dxa"/>
              <w:right w:w="90" w:type="dxa"/>
            </w:tcMar>
            <w:hideMark/>
          </w:tcPr>
          <w:p w:rsidR="00B53D82" w:rsidRPr="00B53D82" w:rsidRDefault="00B53D82" w:rsidP="00B53D82">
            <w:pPr>
              <w:spacing w:after="0" w:line="240" w:lineRule="auto"/>
              <w:rPr>
                <w:rFonts w:ascii="Arial" w:eastAsia="Times New Roman" w:hAnsi="Arial" w:cs="Arial"/>
                <w:color w:val="000000"/>
                <w:sz w:val="23"/>
                <w:szCs w:val="23"/>
              </w:rPr>
            </w:pPr>
            <w:r w:rsidRPr="00B53D82">
              <w:rPr>
                <w:rFonts w:ascii="Arial" w:eastAsia="Times New Roman" w:hAnsi="Arial" w:cs="Arial"/>
                <w:color w:val="000000"/>
                <w:sz w:val="23"/>
                <w:szCs w:val="23"/>
              </w:rPr>
              <w:t>This course provides instruction and experience in preparation and delivery of speeches within a public setting and group discussion. Emphasis is placed on research, preparation, delivery, and evaluation of informative, persuasive, and special occasion public speaking. Upon completion, students should be able to prepare and deliver well-organized speeches and participate in group discussion with appropriate audiovisual support.</w:t>
            </w:r>
          </w:p>
        </w:tc>
      </w:tr>
    </w:tbl>
    <w:p w:rsidR="00B53D82" w:rsidRPr="00B53D82" w:rsidRDefault="00B53D82" w:rsidP="00B53D82">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53D82" w:rsidRPr="00B53D82" w:rsidTr="00B53D82">
        <w:trPr>
          <w:tblCellSpacing w:w="15" w:type="dxa"/>
          <w:jc w:val="center"/>
        </w:trPr>
        <w:tc>
          <w:tcPr>
            <w:tcW w:w="0" w:type="auto"/>
            <w:shd w:val="clear" w:color="auto" w:fill="FFFFFF"/>
            <w:tcMar>
              <w:top w:w="30" w:type="dxa"/>
              <w:left w:w="90" w:type="dxa"/>
              <w:bottom w:w="30" w:type="dxa"/>
              <w:right w:w="90" w:type="dxa"/>
            </w:tcMar>
            <w:hideMark/>
          </w:tcPr>
          <w:p w:rsidR="00B53D82" w:rsidRPr="00B53D82" w:rsidRDefault="00B53D82" w:rsidP="00B53D82">
            <w:pPr>
              <w:spacing w:after="0" w:line="240" w:lineRule="auto"/>
              <w:rPr>
                <w:rFonts w:ascii="Times New Roman" w:eastAsia="Times New Roman" w:hAnsi="Times New Roman" w:cs="Times New Roman"/>
                <w:sz w:val="24"/>
                <w:szCs w:val="24"/>
              </w:rPr>
            </w:pPr>
          </w:p>
        </w:tc>
      </w:tr>
    </w:tbl>
    <w:p w:rsidR="00B53D82" w:rsidRPr="00B53D82" w:rsidRDefault="00B53D82" w:rsidP="00B53D82">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53D82" w:rsidRPr="00B53D82" w:rsidTr="00B53D82">
        <w:trPr>
          <w:tblCellSpacing w:w="15" w:type="dxa"/>
          <w:jc w:val="center"/>
        </w:trPr>
        <w:tc>
          <w:tcPr>
            <w:tcW w:w="0" w:type="auto"/>
            <w:shd w:val="clear" w:color="auto" w:fill="FFFFFF"/>
            <w:tcMar>
              <w:top w:w="30" w:type="dxa"/>
              <w:left w:w="90" w:type="dxa"/>
              <w:bottom w:w="30" w:type="dxa"/>
              <w:right w:w="90" w:type="dxa"/>
            </w:tcMar>
            <w:hideMark/>
          </w:tcPr>
          <w:p w:rsidR="00B53D82" w:rsidRPr="00B53D82" w:rsidRDefault="00B53D82" w:rsidP="00B53D82">
            <w:pPr>
              <w:spacing w:after="0" w:line="240" w:lineRule="auto"/>
              <w:rPr>
                <w:rFonts w:ascii="Times New Roman" w:eastAsia="Times New Roman" w:hAnsi="Times New Roman" w:cs="Times New Roman"/>
                <w:sz w:val="24"/>
                <w:szCs w:val="24"/>
              </w:rPr>
            </w:pPr>
          </w:p>
        </w:tc>
      </w:tr>
    </w:tbl>
    <w:p w:rsidR="00B53D82" w:rsidRPr="00B53D82" w:rsidRDefault="00B53D82" w:rsidP="00B53D82">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B53D82" w:rsidRPr="00B53D82" w:rsidTr="00B53D82">
        <w:trPr>
          <w:tblCellSpacing w:w="15" w:type="dxa"/>
          <w:jc w:val="center"/>
        </w:trPr>
        <w:tc>
          <w:tcPr>
            <w:tcW w:w="1000" w:type="pct"/>
            <w:shd w:val="clear" w:color="auto" w:fill="FFFFFF"/>
            <w:tcMar>
              <w:top w:w="30" w:type="dxa"/>
              <w:left w:w="90" w:type="dxa"/>
              <w:bottom w:w="30" w:type="dxa"/>
              <w:right w:w="90" w:type="dxa"/>
            </w:tcMar>
            <w:hideMark/>
          </w:tcPr>
          <w:p w:rsidR="00B53D82" w:rsidRPr="00B53D82" w:rsidRDefault="00B53D82" w:rsidP="00B53D82">
            <w:pPr>
              <w:spacing w:after="0" w:line="240" w:lineRule="auto"/>
              <w:rPr>
                <w:rFonts w:ascii="Arial" w:eastAsia="Times New Roman" w:hAnsi="Arial" w:cs="Arial"/>
                <w:color w:val="000000"/>
                <w:sz w:val="23"/>
                <w:szCs w:val="23"/>
              </w:rPr>
            </w:pPr>
            <w:r w:rsidRPr="00B53D82">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B53D82" w:rsidRPr="00B53D82" w:rsidRDefault="00B53D82" w:rsidP="00B53D82">
            <w:pPr>
              <w:spacing w:after="0" w:line="240" w:lineRule="auto"/>
              <w:rPr>
                <w:rFonts w:ascii="Arial" w:eastAsia="Times New Roman" w:hAnsi="Arial" w:cs="Arial"/>
                <w:color w:val="000000"/>
                <w:sz w:val="23"/>
                <w:szCs w:val="23"/>
              </w:rPr>
            </w:pPr>
            <w:r w:rsidRPr="00B53D82">
              <w:rPr>
                <w:rFonts w:ascii="Arial" w:eastAsia="Times New Roman" w:hAnsi="Arial" w:cs="Arial"/>
                <w:color w:val="000000"/>
                <w:sz w:val="23"/>
                <w:szCs w:val="23"/>
              </w:rPr>
              <w:t>None</w:t>
            </w:r>
          </w:p>
        </w:tc>
      </w:tr>
    </w:tbl>
    <w:p w:rsidR="00B53D82" w:rsidRPr="00B53D82" w:rsidRDefault="00B53D82" w:rsidP="00B53D82">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B53D82" w:rsidRPr="00B53D82" w:rsidTr="00B53D82">
        <w:trPr>
          <w:tblCellSpacing w:w="15" w:type="dxa"/>
          <w:jc w:val="center"/>
        </w:trPr>
        <w:tc>
          <w:tcPr>
            <w:tcW w:w="1000" w:type="pct"/>
            <w:shd w:val="clear" w:color="auto" w:fill="FFFFFF"/>
            <w:tcMar>
              <w:top w:w="30" w:type="dxa"/>
              <w:left w:w="90" w:type="dxa"/>
              <w:bottom w:w="30" w:type="dxa"/>
              <w:right w:w="90" w:type="dxa"/>
            </w:tcMar>
            <w:hideMark/>
          </w:tcPr>
          <w:p w:rsidR="00B53D82" w:rsidRPr="00B53D82" w:rsidRDefault="00B53D82" w:rsidP="00B53D82">
            <w:pPr>
              <w:spacing w:after="0" w:line="240" w:lineRule="auto"/>
              <w:rPr>
                <w:rFonts w:ascii="Arial" w:eastAsia="Times New Roman" w:hAnsi="Arial" w:cs="Arial"/>
                <w:color w:val="000000"/>
                <w:sz w:val="23"/>
                <w:szCs w:val="23"/>
              </w:rPr>
            </w:pPr>
            <w:r w:rsidRPr="00B53D82">
              <w:rPr>
                <w:rFonts w:ascii="Arial" w:eastAsia="Times New Roman" w:hAnsi="Arial" w:cs="Arial"/>
                <w:color w:val="000000"/>
                <w:sz w:val="23"/>
                <w:szCs w:val="23"/>
              </w:rPr>
              <w:t xml:space="preserve">State </w:t>
            </w:r>
            <w:proofErr w:type="spellStart"/>
            <w:r w:rsidRPr="00B53D82">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B53D82" w:rsidRPr="00B53D82" w:rsidRDefault="00B53D82" w:rsidP="00B53D82">
            <w:pPr>
              <w:spacing w:after="0" w:line="240" w:lineRule="auto"/>
              <w:rPr>
                <w:rFonts w:ascii="Arial" w:eastAsia="Times New Roman" w:hAnsi="Arial" w:cs="Arial"/>
                <w:color w:val="000000"/>
                <w:sz w:val="23"/>
                <w:szCs w:val="23"/>
              </w:rPr>
            </w:pPr>
            <w:r w:rsidRPr="00B53D82">
              <w:rPr>
                <w:rFonts w:ascii="Arial" w:eastAsia="Times New Roman" w:hAnsi="Arial" w:cs="Arial"/>
                <w:color w:val="000000"/>
                <w:sz w:val="23"/>
                <w:szCs w:val="23"/>
              </w:rPr>
              <w:t>None</w:t>
            </w:r>
          </w:p>
        </w:tc>
      </w:tr>
    </w:tbl>
    <w:p w:rsidR="00B53D82" w:rsidRPr="00B53D82" w:rsidRDefault="00B53D82" w:rsidP="00B53D82">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10"/>
        <w:gridCol w:w="30"/>
        <w:gridCol w:w="5301"/>
        <w:gridCol w:w="2219"/>
      </w:tblGrid>
      <w:tr w:rsidR="00B53D82" w:rsidRPr="00B53D82" w:rsidTr="00393EB3">
        <w:trPr>
          <w:tblCellSpacing w:w="15" w:type="dxa"/>
          <w:jc w:val="center"/>
        </w:trPr>
        <w:tc>
          <w:tcPr>
            <w:tcW w:w="958" w:type="pct"/>
            <w:shd w:val="clear" w:color="auto" w:fill="FFFFFF"/>
            <w:tcMar>
              <w:top w:w="30" w:type="dxa"/>
              <w:left w:w="90" w:type="dxa"/>
              <w:bottom w:w="30" w:type="dxa"/>
              <w:right w:w="90" w:type="dxa"/>
            </w:tcMar>
            <w:hideMark/>
          </w:tcPr>
          <w:p w:rsidR="00B53D82" w:rsidRPr="00B53D82" w:rsidRDefault="00B53D82" w:rsidP="00B53D82">
            <w:pPr>
              <w:spacing w:after="0" w:line="240" w:lineRule="auto"/>
              <w:rPr>
                <w:rFonts w:ascii="Arial" w:eastAsia="Times New Roman" w:hAnsi="Arial" w:cs="Arial"/>
                <w:color w:val="000000"/>
                <w:sz w:val="23"/>
                <w:szCs w:val="23"/>
              </w:rPr>
            </w:pPr>
            <w:r w:rsidRPr="00B53D82">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B53D82" w:rsidRPr="00B53D82" w:rsidRDefault="00B53D82" w:rsidP="00B53D82">
            <w:pPr>
              <w:spacing w:after="0" w:line="240" w:lineRule="auto"/>
              <w:rPr>
                <w:rFonts w:ascii="Arial" w:eastAsia="Times New Roman" w:hAnsi="Arial" w:cs="Arial"/>
                <w:color w:val="000000"/>
                <w:sz w:val="23"/>
                <w:szCs w:val="23"/>
              </w:rPr>
            </w:pPr>
            <w:r w:rsidRPr="00B53D82">
              <w:rPr>
                <w:rFonts w:ascii="Arial" w:eastAsia="Times New Roman" w:hAnsi="Arial" w:cs="Arial"/>
                <w:color w:val="000000"/>
                <w:sz w:val="23"/>
                <w:szCs w:val="23"/>
              </w:rPr>
              <w:t>This course has been approved for transfer under the CAA as a general education course in Communication.</w:t>
            </w:r>
            <w:r w:rsidRPr="00B53D82">
              <w:rPr>
                <w:rFonts w:ascii="Arial" w:eastAsia="Times New Roman" w:hAnsi="Arial" w:cs="Arial"/>
                <w:color w:val="000000"/>
                <w:sz w:val="23"/>
                <w:szCs w:val="23"/>
              </w:rPr>
              <w:br/>
              <w:t>This course has been approved for transfer under the ICAA as a general education course in Communication.</w:t>
            </w:r>
          </w:p>
        </w:tc>
      </w:tr>
      <w:tr w:rsidR="00393EB3" w:rsidRPr="00393EB3" w:rsidTr="00393EB3">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393EB3" w:rsidRPr="00393EB3" w:rsidRDefault="00393EB3" w:rsidP="00393EB3">
            <w:pPr>
              <w:spacing w:after="0" w:line="240" w:lineRule="auto"/>
              <w:rPr>
                <w:rFonts w:ascii="Arial" w:eastAsia="Times New Roman" w:hAnsi="Arial" w:cs="Arial"/>
                <w:b/>
                <w:bCs/>
                <w:color w:val="000000"/>
                <w:sz w:val="23"/>
                <w:szCs w:val="23"/>
              </w:rPr>
            </w:pPr>
            <w:r w:rsidRPr="00393EB3">
              <w:rPr>
                <w:rFonts w:ascii="Arial" w:eastAsia="Times New Roman" w:hAnsi="Arial" w:cs="Arial"/>
                <w:b/>
                <w:bCs/>
                <w:color w:val="000000"/>
                <w:sz w:val="23"/>
                <w:szCs w:val="23"/>
              </w:rPr>
              <w:t>EDU-261</w:t>
            </w:r>
          </w:p>
        </w:tc>
        <w:tc>
          <w:tcPr>
            <w:tcW w:w="0" w:type="auto"/>
            <w:shd w:val="clear" w:color="auto" w:fill="FFFFFF"/>
            <w:tcMar>
              <w:top w:w="30" w:type="dxa"/>
              <w:left w:w="90" w:type="dxa"/>
              <w:bottom w:w="30" w:type="dxa"/>
              <w:right w:w="90" w:type="dxa"/>
            </w:tcMar>
            <w:hideMark/>
          </w:tcPr>
          <w:p w:rsidR="00393EB3" w:rsidRPr="00393EB3" w:rsidRDefault="00393EB3" w:rsidP="00393EB3">
            <w:pPr>
              <w:spacing w:after="0" w:line="240" w:lineRule="auto"/>
              <w:rPr>
                <w:rFonts w:ascii="Arial" w:eastAsia="Times New Roman" w:hAnsi="Arial" w:cs="Arial"/>
                <w:b/>
                <w:bCs/>
                <w:color w:val="000000"/>
                <w:sz w:val="23"/>
                <w:szCs w:val="23"/>
              </w:rPr>
            </w:pPr>
            <w:r w:rsidRPr="00393EB3">
              <w:rPr>
                <w:rFonts w:ascii="Arial" w:eastAsia="Times New Roman" w:hAnsi="Arial" w:cs="Arial"/>
                <w:b/>
                <w:bCs/>
                <w:color w:val="000000"/>
                <w:sz w:val="23"/>
                <w:szCs w:val="23"/>
              </w:rPr>
              <w:t>Early Childhood Admin I</w:t>
            </w:r>
          </w:p>
        </w:tc>
        <w:tc>
          <w:tcPr>
            <w:tcW w:w="0" w:type="auto"/>
            <w:shd w:val="clear" w:color="auto" w:fill="FFFFFF"/>
            <w:tcMar>
              <w:top w:w="30" w:type="dxa"/>
              <w:left w:w="90" w:type="dxa"/>
              <w:bottom w:w="30" w:type="dxa"/>
              <w:right w:w="90" w:type="dxa"/>
            </w:tcMar>
            <w:hideMark/>
          </w:tcPr>
          <w:p w:rsidR="00393EB3" w:rsidRPr="00393EB3" w:rsidRDefault="00393EB3" w:rsidP="00393EB3">
            <w:pPr>
              <w:spacing w:after="0" w:line="240" w:lineRule="auto"/>
              <w:rPr>
                <w:rFonts w:ascii="Arial" w:eastAsia="Times New Roman" w:hAnsi="Arial" w:cs="Arial"/>
                <w:b/>
                <w:bCs/>
                <w:color w:val="000000"/>
                <w:sz w:val="23"/>
                <w:szCs w:val="23"/>
              </w:rPr>
            </w:pPr>
            <w:r w:rsidRPr="00393EB3">
              <w:rPr>
                <w:rFonts w:ascii="Arial" w:eastAsia="Times New Roman" w:hAnsi="Arial" w:cs="Arial"/>
                <w:b/>
                <w:bCs/>
                <w:color w:val="000000"/>
                <w:sz w:val="23"/>
                <w:szCs w:val="23"/>
              </w:rPr>
              <w:t>EDU-261</w:t>
            </w:r>
          </w:p>
        </w:tc>
      </w:tr>
    </w:tbl>
    <w:p w:rsidR="00393EB3" w:rsidRPr="00393EB3" w:rsidRDefault="00393EB3" w:rsidP="00393EB3">
      <w:pPr>
        <w:spacing w:after="0" w:line="240" w:lineRule="auto"/>
        <w:rPr>
          <w:rFonts w:ascii="Times New Roman" w:eastAsia="Times New Roman" w:hAnsi="Times New Roman" w:cs="Times New Roman"/>
          <w:vanish/>
          <w:sz w:val="24"/>
          <w:szCs w:val="24"/>
        </w:rPr>
      </w:pPr>
    </w:p>
    <w:p w:rsidR="00393EB3" w:rsidRPr="00393EB3" w:rsidRDefault="00393EB3" w:rsidP="00393EB3">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93EB3" w:rsidRPr="00393EB3" w:rsidTr="00393EB3">
        <w:trPr>
          <w:tblCellSpacing w:w="15" w:type="dxa"/>
        </w:trPr>
        <w:tc>
          <w:tcPr>
            <w:tcW w:w="0" w:type="auto"/>
            <w:shd w:val="clear" w:color="auto" w:fill="FFFFFF"/>
            <w:tcMar>
              <w:top w:w="30" w:type="dxa"/>
              <w:left w:w="90" w:type="dxa"/>
              <w:bottom w:w="30" w:type="dxa"/>
              <w:right w:w="90" w:type="dxa"/>
            </w:tcMar>
            <w:hideMark/>
          </w:tcPr>
          <w:p w:rsidR="00393EB3" w:rsidRPr="00393EB3" w:rsidRDefault="00393EB3" w:rsidP="00393EB3">
            <w:pPr>
              <w:spacing w:after="0" w:line="240" w:lineRule="auto"/>
              <w:rPr>
                <w:rFonts w:ascii="Arial" w:eastAsia="Times New Roman" w:hAnsi="Arial" w:cs="Arial"/>
                <w:color w:val="000000"/>
                <w:sz w:val="23"/>
                <w:szCs w:val="23"/>
              </w:rPr>
            </w:pPr>
            <w:r w:rsidRPr="00393EB3">
              <w:rPr>
                <w:rFonts w:ascii="Arial" w:eastAsia="Times New Roman" w:hAnsi="Arial" w:cs="Arial"/>
                <w:color w:val="000000"/>
                <w:sz w:val="23"/>
                <w:szCs w:val="23"/>
              </w:rPr>
              <w:t>This course introduces principles and practices essential to preparing and supporting child care administrators. Topics include program philosophy, policies and procedures, NC Child Care Law and Rules, business planning, personnel and fiscal management, and NAEYC Code of Ethical Conduct Supplement for Early Childhood Program Administration. Upon completion, students should be able to articulate a developmentally appropriate program philosophy, locate current state licensing regulations, analyze a business plan and examine comprehensive program policies and procedures.</w:t>
            </w:r>
          </w:p>
        </w:tc>
      </w:tr>
    </w:tbl>
    <w:p w:rsidR="00393EB3" w:rsidRPr="00393EB3" w:rsidRDefault="00393EB3" w:rsidP="00393EB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93EB3" w:rsidRPr="00393EB3" w:rsidTr="00393EB3">
        <w:trPr>
          <w:tblCellSpacing w:w="15" w:type="dxa"/>
          <w:jc w:val="center"/>
        </w:trPr>
        <w:tc>
          <w:tcPr>
            <w:tcW w:w="0" w:type="auto"/>
            <w:shd w:val="clear" w:color="auto" w:fill="FFFFFF"/>
            <w:tcMar>
              <w:top w:w="30" w:type="dxa"/>
              <w:left w:w="90" w:type="dxa"/>
              <w:bottom w:w="30" w:type="dxa"/>
              <w:right w:w="90" w:type="dxa"/>
            </w:tcMar>
            <w:hideMark/>
          </w:tcPr>
          <w:p w:rsidR="00393EB3" w:rsidRPr="00393EB3" w:rsidRDefault="00393EB3" w:rsidP="00393EB3">
            <w:pPr>
              <w:spacing w:after="0" w:line="240" w:lineRule="auto"/>
              <w:rPr>
                <w:rFonts w:ascii="Times New Roman" w:eastAsia="Times New Roman" w:hAnsi="Times New Roman" w:cs="Times New Roman"/>
                <w:sz w:val="24"/>
                <w:szCs w:val="24"/>
              </w:rPr>
            </w:pPr>
          </w:p>
        </w:tc>
      </w:tr>
    </w:tbl>
    <w:p w:rsidR="00393EB3" w:rsidRPr="00393EB3" w:rsidRDefault="00393EB3" w:rsidP="00393EB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93EB3" w:rsidRPr="00393EB3" w:rsidTr="00393EB3">
        <w:trPr>
          <w:tblCellSpacing w:w="15" w:type="dxa"/>
          <w:jc w:val="center"/>
        </w:trPr>
        <w:tc>
          <w:tcPr>
            <w:tcW w:w="0" w:type="auto"/>
            <w:shd w:val="clear" w:color="auto" w:fill="FFFFFF"/>
            <w:tcMar>
              <w:top w:w="30" w:type="dxa"/>
              <w:left w:w="90" w:type="dxa"/>
              <w:bottom w:w="30" w:type="dxa"/>
              <w:right w:w="90" w:type="dxa"/>
            </w:tcMar>
            <w:hideMark/>
          </w:tcPr>
          <w:p w:rsidR="00393EB3" w:rsidRPr="00393EB3" w:rsidRDefault="00393EB3" w:rsidP="00393EB3">
            <w:pPr>
              <w:spacing w:after="0" w:line="240" w:lineRule="auto"/>
              <w:rPr>
                <w:rFonts w:ascii="Times New Roman" w:eastAsia="Times New Roman" w:hAnsi="Times New Roman" w:cs="Times New Roman"/>
                <w:sz w:val="24"/>
                <w:szCs w:val="24"/>
              </w:rPr>
            </w:pPr>
          </w:p>
        </w:tc>
      </w:tr>
    </w:tbl>
    <w:p w:rsidR="00393EB3" w:rsidRPr="00393EB3" w:rsidRDefault="00393EB3" w:rsidP="00393EB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393EB3" w:rsidRPr="00393EB3" w:rsidTr="00393EB3">
        <w:trPr>
          <w:tblCellSpacing w:w="15" w:type="dxa"/>
          <w:jc w:val="center"/>
        </w:trPr>
        <w:tc>
          <w:tcPr>
            <w:tcW w:w="1000" w:type="pct"/>
            <w:shd w:val="clear" w:color="auto" w:fill="FFFFFF"/>
            <w:tcMar>
              <w:top w:w="30" w:type="dxa"/>
              <w:left w:w="90" w:type="dxa"/>
              <w:bottom w:w="30" w:type="dxa"/>
              <w:right w:w="90" w:type="dxa"/>
            </w:tcMar>
            <w:hideMark/>
          </w:tcPr>
          <w:p w:rsidR="00393EB3" w:rsidRPr="00393EB3" w:rsidRDefault="00393EB3" w:rsidP="00393EB3">
            <w:pPr>
              <w:spacing w:after="0" w:line="240" w:lineRule="auto"/>
              <w:rPr>
                <w:rFonts w:ascii="Arial" w:eastAsia="Times New Roman" w:hAnsi="Arial" w:cs="Arial"/>
                <w:color w:val="000000"/>
                <w:sz w:val="23"/>
                <w:szCs w:val="23"/>
              </w:rPr>
            </w:pPr>
            <w:r w:rsidRPr="00393EB3">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393EB3" w:rsidRPr="00393EB3" w:rsidRDefault="00393EB3" w:rsidP="00393EB3">
            <w:pPr>
              <w:spacing w:after="0" w:line="240" w:lineRule="auto"/>
              <w:rPr>
                <w:rFonts w:ascii="Arial" w:eastAsia="Times New Roman" w:hAnsi="Arial" w:cs="Arial"/>
                <w:color w:val="000000"/>
                <w:sz w:val="23"/>
                <w:szCs w:val="23"/>
              </w:rPr>
            </w:pPr>
            <w:r w:rsidRPr="00393EB3">
              <w:rPr>
                <w:rFonts w:ascii="Arial" w:eastAsia="Times New Roman" w:hAnsi="Arial" w:cs="Arial"/>
                <w:color w:val="000000"/>
                <w:sz w:val="23"/>
                <w:szCs w:val="23"/>
              </w:rPr>
              <w:t>None</w:t>
            </w:r>
          </w:p>
        </w:tc>
      </w:tr>
    </w:tbl>
    <w:p w:rsidR="00393EB3" w:rsidRPr="00393EB3" w:rsidRDefault="00393EB3" w:rsidP="00393EB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358"/>
        <w:gridCol w:w="2103"/>
      </w:tblGrid>
      <w:tr w:rsidR="00393EB3" w:rsidRPr="00393EB3" w:rsidTr="00393EB3">
        <w:trPr>
          <w:tblCellSpacing w:w="15" w:type="dxa"/>
          <w:jc w:val="center"/>
        </w:trPr>
        <w:tc>
          <w:tcPr>
            <w:tcW w:w="990" w:type="pct"/>
            <w:shd w:val="clear" w:color="auto" w:fill="FFFFFF"/>
            <w:tcMar>
              <w:top w:w="30" w:type="dxa"/>
              <w:left w:w="90" w:type="dxa"/>
              <w:bottom w:w="30" w:type="dxa"/>
              <w:right w:w="90" w:type="dxa"/>
            </w:tcMar>
            <w:hideMark/>
          </w:tcPr>
          <w:p w:rsidR="00393EB3" w:rsidRDefault="00393EB3" w:rsidP="00393EB3">
            <w:pPr>
              <w:spacing w:after="0" w:line="240" w:lineRule="auto"/>
              <w:rPr>
                <w:rFonts w:ascii="Arial" w:eastAsia="Times New Roman" w:hAnsi="Arial" w:cs="Arial"/>
                <w:color w:val="000000"/>
                <w:sz w:val="23"/>
                <w:szCs w:val="23"/>
              </w:rPr>
            </w:pPr>
            <w:r w:rsidRPr="00393EB3">
              <w:rPr>
                <w:rFonts w:ascii="Arial" w:eastAsia="Times New Roman" w:hAnsi="Arial" w:cs="Arial"/>
                <w:color w:val="000000"/>
                <w:sz w:val="23"/>
                <w:szCs w:val="23"/>
              </w:rPr>
              <w:t xml:space="preserve">State </w:t>
            </w:r>
            <w:proofErr w:type="spellStart"/>
            <w:r w:rsidRPr="00393EB3">
              <w:rPr>
                <w:rFonts w:ascii="Arial" w:eastAsia="Times New Roman" w:hAnsi="Arial" w:cs="Arial"/>
                <w:color w:val="000000"/>
                <w:sz w:val="23"/>
                <w:szCs w:val="23"/>
              </w:rPr>
              <w:t>Corequisites</w:t>
            </w:r>
            <w:proofErr w:type="spellEnd"/>
          </w:p>
          <w:p w:rsidR="004D3076" w:rsidRDefault="004D3076" w:rsidP="00393EB3">
            <w:pPr>
              <w:spacing w:after="0" w:line="240" w:lineRule="auto"/>
              <w:rPr>
                <w:rFonts w:ascii="Arial" w:eastAsia="Times New Roman" w:hAnsi="Arial" w:cs="Arial"/>
                <w:color w:val="000000"/>
                <w:sz w:val="23"/>
                <w:szCs w:val="23"/>
              </w:rPr>
            </w:pPr>
          </w:p>
          <w:p w:rsidR="004D3076" w:rsidRDefault="004D3076" w:rsidP="00393EB3">
            <w:pPr>
              <w:spacing w:after="0" w:line="240" w:lineRule="auto"/>
              <w:rPr>
                <w:rFonts w:ascii="Arial" w:eastAsia="Times New Roman" w:hAnsi="Arial" w:cs="Arial"/>
                <w:color w:val="000000"/>
                <w:sz w:val="23"/>
                <w:szCs w:val="23"/>
              </w:rPr>
            </w:pPr>
          </w:p>
          <w:p w:rsidR="004D3076" w:rsidRPr="00393EB3" w:rsidRDefault="004D3076" w:rsidP="00393EB3">
            <w:pPr>
              <w:spacing w:after="0" w:line="240" w:lineRule="auto"/>
              <w:rPr>
                <w:rFonts w:ascii="Arial" w:eastAsia="Times New Roman" w:hAnsi="Arial" w:cs="Arial"/>
                <w:color w:val="000000"/>
                <w:sz w:val="23"/>
                <w:szCs w:val="23"/>
              </w:rPr>
            </w:pPr>
          </w:p>
        </w:tc>
        <w:tc>
          <w:tcPr>
            <w:tcW w:w="0" w:type="auto"/>
            <w:gridSpan w:val="3"/>
            <w:shd w:val="clear" w:color="auto" w:fill="FFFFFF"/>
            <w:tcMar>
              <w:top w:w="30" w:type="dxa"/>
              <w:left w:w="90" w:type="dxa"/>
              <w:bottom w:w="30" w:type="dxa"/>
              <w:right w:w="90" w:type="dxa"/>
            </w:tcMar>
            <w:hideMark/>
          </w:tcPr>
          <w:p w:rsidR="00393EB3" w:rsidRPr="00393EB3" w:rsidRDefault="00393EB3" w:rsidP="00393EB3">
            <w:pPr>
              <w:spacing w:after="0" w:line="240" w:lineRule="auto"/>
              <w:rPr>
                <w:rFonts w:ascii="Arial" w:eastAsia="Times New Roman" w:hAnsi="Arial" w:cs="Arial"/>
                <w:color w:val="000000"/>
                <w:sz w:val="23"/>
                <w:szCs w:val="23"/>
              </w:rPr>
            </w:pPr>
            <w:r w:rsidRPr="00393EB3">
              <w:rPr>
                <w:rFonts w:ascii="Arial" w:eastAsia="Times New Roman" w:hAnsi="Arial" w:cs="Arial"/>
                <w:color w:val="000000"/>
                <w:sz w:val="23"/>
                <w:szCs w:val="23"/>
              </w:rPr>
              <w:t>Take EDU-119</w:t>
            </w:r>
          </w:p>
        </w:tc>
      </w:tr>
      <w:tr w:rsidR="00393EB3" w:rsidRPr="00393EB3" w:rsidTr="00393EB3">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393EB3" w:rsidRPr="00393EB3" w:rsidRDefault="00393EB3" w:rsidP="00393EB3">
            <w:pPr>
              <w:spacing w:after="0" w:line="240" w:lineRule="auto"/>
              <w:rPr>
                <w:rFonts w:ascii="Arial" w:eastAsia="Times New Roman" w:hAnsi="Arial" w:cs="Arial"/>
                <w:b/>
                <w:bCs/>
                <w:color w:val="000000"/>
                <w:sz w:val="23"/>
                <w:szCs w:val="23"/>
              </w:rPr>
            </w:pPr>
            <w:r w:rsidRPr="00393EB3">
              <w:rPr>
                <w:rFonts w:ascii="Arial" w:eastAsia="Times New Roman" w:hAnsi="Arial" w:cs="Arial"/>
                <w:b/>
                <w:bCs/>
                <w:color w:val="000000"/>
                <w:sz w:val="23"/>
                <w:szCs w:val="23"/>
              </w:rPr>
              <w:lastRenderedPageBreak/>
              <w:t>EDU-262</w:t>
            </w:r>
          </w:p>
        </w:tc>
        <w:tc>
          <w:tcPr>
            <w:tcW w:w="0" w:type="auto"/>
            <w:shd w:val="clear" w:color="auto" w:fill="FFFFFF"/>
            <w:tcMar>
              <w:top w:w="30" w:type="dxa"/>
              <w:left w:w="90" w:type="dxa"/>
              <w:bottom w:w="30" w:type="dxa"/>
              <w:right w:w="90" w:type="dxa"/>
            </w:tcMar>
            <w:hideMark/>
          </w:tcPr>
          <w:p w:rsidR="00393EB3" w:rsidRPr="00393EB3" w:rsidRDefault="00393EB3" w:rsidP="00393EB3">
            <w:pPr>
              <w:spacing w:after="0" w:line="240" w:lineRule="auto"/>
              <w:rPr>
                <w:rFonts w:ascii="Arial" w:eastAsia="Times New Roman" w:hAnsi="Arial" w:cs="Arial"/>
                <w:b/>
                <w:bCs/>
                <w:color w:val="000000"/>
                <w:sz w:val="23"/>
                <w:szCs w:val="23"/>
              </w:rPr>
            </w:pPr>
            <w:r w:rsidRPr="00393EB3">
              <w:rPr>
                <w:rFonts w:ascii="Arial" w:eastAsia="Times New Roman" w:hAnsi="Arial" w:cs="Arial"/>
                <w:b/>
                <w:bCs/>
                <w:color w:val="000000"/>
                <w:sz w:val="23"/>
                <w:szCs w:val="23"/>
              </w:rPr>
              <w:t>Early Childhood Admin II</w:t>
            </w:r>
          </w:p>
        </w:tc>
        <w:tc>
          <w:tcPr>
            <w:tcW w:w="0" w:type="auto"/>
            <w:shd w:val="clear" w:color="auto" w:fill="FFFFFF"/>
            <w:tcMar>
              <w:top w:w="30" w:type="dxa"/>
              <w:left w:w="90" w:type="dxa"/>
              <w:bottom w:w="30" w:type="dxa"/>
              <w:right w:w="90" w:type="dxa"/>
            </w:tcMar>
            <w:hideMark/>
          </w:tcPr>
          <w:p w:rsidR="00393EB3" w:rsidRPr="00393EB3" w:rsidRDefault="00393EB3" w:rsidP="00393EB3">
            <w:pPr>
              <w:spacing w:after="0" w:line="240" w:lineRule="auto"/>
              <w:rPr>
                <w:rFonts w:ascii="Arial" w:eastAsia="Times New Roman" w:hAnsi="Arial" w:cs="Arial"/>
                <w:b/>
                <w:bCs/>
                <w:color w:val="000000"/>
                <w:sz w:val="23"/>
                <w:szCs w:val="23"/>
              </w:rPr>
            </w:pPr>
            <w:r w:rsidRPr="00393EB3">
              <w:rPr>
                <w:rFonts w:ascii="Arial" w:eastAsia="Times New Roman" w:hAnsi="Arial" w:cs="Arial"/>
                <w:b/>
                <w:bCs/>
                <w:color w:val="000000"/>
                <w:sz w:val="23"/>
                <w:szCs w:val="23"/>
              </w:rPr>
              <w:t>EDU-262</w:t>
            </w:r>
          </w:p>
        </w:tc>
      </w:tr>
    </w:tbl>
    <w:p w:rsidR="00393EB3" w:rsidRPr="00393EB3" w:rsidRDefault="00393EB3" w:rsidP="00393EB3">
      <w:pPr>
        <w:spacing w:after="0" w:line="240" w:lineRule="auto"/>
        <w:rPr>
          <w:rFonts w:ascii="Times New Roman" w:eastAsia="Times New Roman" w:hAnsi="Times New Roman" w:cs="Times New Roman"/>
          <w:vanish/>
          <w:sz w:val="24"/>
          <w:szCs w:val="24"/>
        </w:rPr>
      </w:pPr>
    </w:p>
    <w:p w:rsidR="00393EB3" w:rsidRPr="00393EB3" w:rsidRDefault="00393EB3" w:rsidP="00393EB3">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93EB3" w:rsidRPr="00393EB3" w:rsidTr="00393EB3">
        <w:trPr>
          <w:tblCellSpacing w:w="15" w:type="dxa"/>
        </w:trPr>
        <w:tc>
          <w:tcPr>
            <w:tcW w:w="0" w:type="auto"/>
            <w:shd w:val="clear" w:color="auto" w:fill="FFFFFF"/>
            <w:tcMar>
              <w:top w:w="30" w:type="dxa"/>
              <w:left w:w="90" w:type="dxa"/>
              <w:bottom w:w="30" w:type="dxa"/>
              <w:right w:w="90" w:type="dxa"/>
            </w:tcMar>
            <w:hideMark/>
          </w:tcPr>
          <w:p w:rsidR="00393EB3" w:rsidRPr="00393EB3" w:rsidRDefault="00393EB3" w:rsidP="00393EB3">
            <w:pPr>
              <w:spacing w:after="0" w:line="240" w:lineRule="auto"/>
              <w:rPr>
                <w:rFonts w:ascii="Arial" w:eastAsia="Times New Roman" w:hAnsi="Arial" w:cs="Arial"/>
                <w:color w:val="000000"/>
                <w:sz w:val="23"/>
                <w:szCs w:val="23"/>
              </w:rPr>
            </w:pPr>
            <w:r w:rsidRPr="00393EB3">
              <w:rPr>
                <w:rFonts w:ascii="Arial" w:eastAsia="Times New Roman" w:hAnsi="Arial" w:cs="Arial"/>
                <w:color w:val="000000"/>
                <w:sz w:val="23"/>
                <w:szCs w:val="23"/>
              </w:rPr>
              <w:t>This course focuses on advocacy/leadership, public relations/community outreach and program quality/evaluation for diverse early childhood programs. Topics include program evaluation/accreditation, involvement in early childhood professional organizations, leadership/mentoring, family, volunteer and community involvement and early childhood advocacy. Upon completion, students should be able to define and evaluate all components of early childhood programs, develop strategies for advocacy and integrate community into programs.</w:t>
            </w:r>
          </w:p>
        </w:tc>
      </w:tr>
    </w:tbl>
    <w:p w:rsidR="00393EB3" w:rsidRPr="00393EB3" w:rsidRDefault="00393EB3" w:rsidP="00393EB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93EB3" w:rsidRPr="00393EB3" w:rsidTr="00393EB3">
        <w:trPr>
          <w:tblCellSpacing w:w="15" w:type="dxa"/>
          <w:jc w:val="center"/>
        </w:trPr>
        <w:tc>
          <w:tcPr>
            <w:tcW w:w="0" w:type="auto"/>
            <w:shd w:val="clear" w:color="auto" w:fill="FFFFFF"/>
            <w:tcMar>
              <w:top w:w="30" w:type="dxa"/>
              <w:left w:w="90" w:type="dxa"/>
              <w:bottom w:w="30" w:type="dxa"/>
              <w:right w:w="90" w:type="dxa"/>
            </w:tcMar>
            <w:hideMark/>
          </w:tcPr>
          <w:p w:rsidR="00393EB3" w:rsidRPr="00393EB3" w:rsidRDefault="00393EB3" w:rsidP="00393EB3">
            <w:pPr>
              <w:spacing w:after="0" w:line="240" w:lineRule="auto"/>
              <w:rPr>
                <w:rFonts w:ascii="Times New Roman" w:eastAsia="Times New Roman" w:hAnsi="Times New Roman" w:cs="Times New Roman"/>
                <w:sz w:val="24"/>
                <w:szCs w:val="24"/>
              </w:rPr>
            </w:pPr>
          </w:p>
        </w:tc>
      </w:tr>
    </w:tbl>
    <w:p w:rsidR="00393EB3" w:rsidRPr="00393EB3" w:rsidRDefault="00393EB3" w:rsidP="00393EB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93EB3" w:rsidRPr="00393EB3" w:rsidTr="00393EB3">
        <w:trPr>
          <w:tblCellSpacing w:w="15" w:type="dxa"/>
          <w:jc w:val="center"/>
        </w:trPr>
        <w:tc>
          <w:tcPr>
            <w:tcW w:w="0" w:type="auto"/>
            <w:shd w:val="clear" w:color="auto" w:fill="FFFFFF"/>
            <w:tcMar>
              <w:top w:w="30" w:type="dxa"/>
              <w:left w:w="90" w:type="dxa"/>
              <w:bottom w:w="30" w:type="dxa"/>
              <w:right w:w="90" w:type="dxa"/>
            </w:tcMar>
            <w:hideMark/>
          </w:tcPr>
          <w:p w:rsidR="00393EB3" w:rsidRPr="00393EB3" w:rsidRDefault="00393EB3" w:rsidP="00393EB3">
            <w:pPr>
              <w:spacing w:after="0" w:line="240" w:lineRule="auto"/>
              <w:rPr>
                <w:rFonts w:ascii="Times New Roman" w:eastAsia="Times New Roman" w:hAnsi="Times New Roman" w:cs="Times New Roman"/>
                <w:sz w:val="24"/>
                <w:szCs w:val="24"/>
              </w:rPr>
            </w:pPr>
          </w:p>
        </w:tc>
      </w:tr>
    </w:tbl>
    <w:p w:rsidR="00393EB3" w:rsidRPr="00393EB3" w:rsidRDefault="00393EB3" w:rsidP="00393EB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393EB3" w:rsidRPr="00393EB3" w:rsidTr="00393EB3">
        <w:trPr>
          <w:tblCellSpacing w:w="15" w:type="dxa"/>
          <w:jc w:val="center"/>
        </w:trPr>
        <w:tc>
          <w:tcPr>
            <w:tcW w:w="1000" w:type="pct"/>
            <w:shd w:val="clear" w:color="auto" w:fill="FFFFFF"/>
            <w:tcMar>
              <w:top w:w="30" w:type="dxa"/>
              <w:left w:w="90" w:type="dxa"/>
              <w:bottom w:w="30" w:type="dxa"/>
              <w:right w:w="90" w:type="dxa"/>
            </w:tcMar>
            <w:hideMark/>
          </w:tcPr>
          <w:p w:rsidR="00393EB3" w:rsidRPr="00393EB3" w:rsidRDefault="00393EB3" w:rsidP="00393EB3">
            <w:pPr>
              <w:spacing w:after="0" w:line="240" w:lineRule="auto"/>
              <w:rPr>
                <w:rFonts w:ascii="Arial" w:eastAsia="Times New Roman" w:hAnsi="Arial" w:cs="Arial"/>
                <w:color w:val="000000"/>
                <w:sz w:val="23"/>
                <w:szCs w:val="23"/>
              </w:rPr>
            </w:pPr>
            <w:r w:rsidRPr="00393EB3">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393EB3" w:rsidRPr="00393EB3" w:rsidRDefault="00393EB3" w:rsidP="00393EB3">
            <w:pPr>
              <w:spacing w:after="0" w:line="240" w:lineRule="auto"/>
              <w:rPr>
                <w:rFonts w:ascii="Arial" w:eastAsia="Times New Roman" w:hAnsi="Arial" w:cs="Arial"/>
                <w:color w:val="000000"/>
                <w:sz w:val="23"/>
                <w:szCs w:val="23"/>
              </w:rPr>
            </w:pPr>
            <w:r w:rsidRPr="00393EB3">
              <w:rPr>
                <w:rFonts w:ascii="Arial" w:eastAsia="Times New Roman" w:hAnsi="Arial" w:cs="Arial"/>
                <w:color w:val="000000"/>
                <w:sz w:val="23"/>
                <w:szCs w:val="23"/>
              </w:rPr>
              <w:t>Take All: EDU-119 and EDU-261</w:t>
            </w:r>
          </w:p>
        </w:tc>
      </w:tr>
    </w:tbl>
    <w:p w:rsidR="00393EB3" w:rsidRPr="00393EB3" w:rsidRDefault="00393EB3" w:rsidP="00393EB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73"/>
        <w:gridCol w:w="629"/>
        <w:gridCol w:w="3948"/>
        <w:gridCol w:w="2910"/>
      </w:tblGrid>
      <w:tr w:rsidR="00393EB3" w:rsidRPr="00393EB3" w:rsidTr="00393EB3">
        <w:trPr>
          <w:tblCellSpacing w:w="15" w:type="dxa"/>
          <w:jc w:val="center"/>
        </w:trPr>
        <w:tc>
          <w:tcPr>
            <w:tcW w:w="990" w:type="pct"/>
            <w:gridSpan w:val="2"/>
            <w:shd w:val="clear" w:color="auto" w:fill="FFFFFF"/>
            <w:tcMar>
              <w:top w:w="30" w:type="dxa"/>
              <w:left w:w="90" w:type="dxa"/>
              <w:bottom w:w="30" w:type="dxa"/>
              <w:right w:w="90" w:type="dxa"/>
            </w:tcMar>
            <w:hideMark/>
          </w:tcPr>
          <w:p w:rsidR="00393EB3" w:rsidRPr="00393EB3" w:rsidRDefault="00393EB3" w:rsidP="00393EB3">
            <w:pPr>
              <w:spacing w:after="0" w:line="240" w:lineRule="auto"/>
              <w:rPr>
                <w:rFonts w:ascii="Arial" w:eastAsia="Times New Roman" w:hAnsi="Arial" w:cs="Arial"/>
                <w:color w:val="000000"/>
                <w:sz w:val="23"/>
                <w:szCs w:val="23"/>
              </w:rPr>
            </w:pPr>
            <w:r w:rsidRPr="00393EB3">
              <w:rPr>
                <w:rFonts w:ascii="Arial" w:eastAsia="Times New Roman" w:hAnsi="Arial" w:cs="Arial"/>
                <w:color w:val="000000"/>
                <w:sz w:val="23"/>
                <w:szCs w:val="23"/>
              </w:rPr>
              <w:t xml:space="preserve">State </w:t>
            </w:r>
            <w:proofErr w:type="spellStart"/>
            <w:r w:rsidRPr="00393EB3">
              <w:rPr>
                <w:rFonts w:ascii="Arial" w:eastAsia="Times New Roman" w:hAnsi="Arial" w:cs="Arial"/>
                <w:color w:val="000000"/>
                <w:sz w:val="23"/>
                <w:szCs w:val="23"/>
              </w:rPr>
              <w:t>Corequisites</w:t>
            </w:r>
            <w:proofErr w:type="spellEnd"/>
          </w:p>
        </w:tc>
        <w:tc>
          <w:tcPr>
            <w:tcW w:w="0" w:type="auto"/>
            <w:gridSpan w:val="2"/>
            <w:shd w:val="clear" w:color="auto" w:fill="FFFFFF"/>
            <w:tcMar>
              <w:top w:w="30" w:type="dxa"/>
              <w:left w:w="90" w:type="dxa"/>
              <w:bottom w:w="30" w:type="dxa"/>
              <w:right w:w="90" w:type="dxa"/>
            </w:tcMar>
            <w:hideMark/>
          </w:tcPr>
          <w:p w:rsidR="00393EB3" w:rsidRPr="00393EB3" w:rsidRDefault="00393EB3" w:rsidP="00393EB3">
            <w:pPr>
              <w:spacing w:after="0" w:line="240" w:lineRule="auto"/>
              <w:rPr>
                <w:rFonts w:ascii="Arial" w:eastAsia="Times New Roman" w:hAnsi="Arial" w:cs="Arial"/>
                <w:color w:val="000000"/>
                <w:sz w:val="23"/>
                <w:szCs w:val="23"/>
              </w:rPr>
            </w:pPr>
            <w:r w:rsidRPr="00393EB3">
              <w:rPr>
                <w:rFonts w:ascii="Arial" w:eastAsia="Times New Roman" w:hAnsi="Arial" w:cs="Arial"/>
                <w:color w:val="000000"/>
                <w:sz w:val="23"/>
                <w:szCs w:val="23"/>
              </w:rPr>
              <w:t>None</w:t>
            </w:r>
          </w:p>
        </w:tc>
      </w:tr>
      <w:tr w:rsidR="00393EB3" w:rsidRPr="00AA161F" w:rsidTr="00F17F7E">
        <w:tblPrEx>
          <w:jc w:val="left"/>
        </w:tblPrEx>
        <w:trPr>
          <w:tblCellSpacing w:w="15" w:type="dxa"/>
        </w:trPr>
        <w:tc>
          <w:tcPr>
            <w:tcW w:w="0" w:type="auto"/>
            <w:shd w:val="clear" w:color="auto" w:fill="FFFFFF"/>
            <w:tcMar>
              <w:top w:w="30" w:type="dxa"/>
              <w:left w:w="90" w:type="dxa"/>
              <w:bottom w:w="30" w:type="dxa"/>
              <w:right w:w="90" w:type="dxa"/>
            </w:tcMar>
            <w:hideMark/>
          </w:tcPr>
          <w:p w:rsidR="00393EB3" w:rsidRPr="00AA161F" w:rsidRDefault="00393EB3" w:rsidP="00F17F7E">
            <w:pPr>
              <w:spacing w:after="0" w:line="240" w:lineRule="auto"/>
              <w:rPr>
                <w:rFonts w:ascii="Arial" w:eastAsia="Times New Roman" w:hAnsi="Arial" w:cs="Arial"/>
                <w:b/>
                <w:bCs/>
                <w:color w:val="000000"/>
                <w:sz w:val="23"/>
                <w:szCs w:val="23"/>
              </w:rPr>
            </w:pPr>
            <w:r w:rsidRPr="00AA161F">
              <w:rPr>
                <w:rFonts w:ascii="Arial" w:eastAsia="Times New Roman" w:hAnsi="Arial" w:cs="Arial"/>
                <w:b/>
                <w:bCs/>
                <w:color w:val="000000"/>
                <w:sz w:val="23"/>
                <w:szCs w:val="23"/>
              </w:rPr>
              <w:t>EDU-284</w:t>
            </w:r>
          </w:p>
        </w:tc>
        <w:tc>
          <w:tcPr>
            <w:tcW w:w="0" w:type="auto"/>
            <w:gridSpan w:val="2"/>
            <w:shd w:val="clear" w:color="auto" w:fill="FFFFFF"/>
            <w:tcMar>
              <w:top w:w="30" w:type="dxa"/>
              <w:left w:w="90" w:type="dxa"/>
              <w:bottom w:w="30" w:type="dxa"/>
              <w:right w:w="90" w:type="dxa"/>
            </w:tcMar>
            <w:hideMark/>
          </w:tcPr>
          <w:p w:rsidR="00393EB3" w:rsidRPr="00AA161F" w:rsidRDefault="00393EB3" w:rsidP="00F17F7E">
            <w:pPr>
              <w:spacing w:after="0" w:line="240" w:lineRule="auto"/>
              <w:rPr>
                <w:rFonts w:ascii="Arial" w:eastAsia="Times New Roman" w:hAnsi="Arial" w:cs="Arial"/>
                <w:b/>
                <w:bCs/>
                <w:color w:val="000000"/>
                <w:sz w:val="23"/>
                <w:szCs w:val="23"/>
              </w:rPr>
            </w:pPr>
            <w:r w:rsidRPr="00AA161F">
              <w:rPr>
                <w:rFonts w:ascii="Arial" w:eastAsia="Times New Roman" w:hAnsi="Arial" w:cs="Arial"/>
                <w:b/>
                <w:bCs/>
                <w:color w:val="000000"/>
                <w:sz w:val="23"/>
                <w:szCs w:val="23"/>
              </w:rPr>
              <w:t xml:space="preserve">Early Child Capstone </w:t>
            </w:r>
            <w:proofErr w:type="spellStart"/>
            <w:r w:rsidRPr="00AA161F">
              <w:rPr>
                <w:rFonts w:ascii="Arial" w:eastAsia="Times New Roman" w:hAnsi="Arial" w:cs="Arial"/>
                <w:b/>
                <w:bCs/>
                <w:color w:val="000000"/>
                <w:sz w:val="23"/>
                <w:szCs w:val="23"/>
              </w:rPr>
              <w:t>Prac</w:t>
            </w:r>
            <w:proofErr w:type="spellEnd"/>
          </w:p>
        </w:tc>
        <w:tc>
          <w:tcPr>
            <w:tcW w:w="0" w:type="auto"/>
            <w:shd w:val="clear" w:color="auto" w:fill="FFFFFF"/>
            <w:tcMar>
              <w:top w:w="30" w:type="dxa"/>
              <w:left w:w="90" w:type="dxa"/>
              <w:bottom w:w="30" w:type="dxa"/>
              <w:right w:w="90" w:type="dxa"/>
            </w:tcMar>
            <w:hideMark/>
          </w:tcPr>
          <w:p w:rsidR="00393EB3" w:rsidRPr="00AA161F" w:rsidRDefault="00393EB3" w:rsidP="00F17F7E">
            <w:pPr>
              <w:spacing w:after="0" w:line="240" w:lineRule="auto"/>
              <w:rPr>
                <w:rFonts w:ascii="Arial" w:eastAsia="Times New Roman" w:hAnsi="Arial" w:cs="Arial"/>
                <w:b/>
                <w:bCs/>
                <w:color w:val="000000"/>
                <w:sz w:val="23"/>
                <w:szCs w:val="23"/>
              </w:rPr>
            </w:pPr>
            <w:r w:rsidRPr="00AA161F">
              <w:rPr>
                <w:rFonts w:ascii="Arial" w:eastAsia="Times New Roman" w:hAnsi="Arial" w:cs="Arial"/>
                <w:b/>
                <w:bCs/>
                <w:color w:val="000000"/>
                <w:sz w:val="23"/>
                <w:szCs w:val="23"/>
              </w:rPr>
              <w:t>EDU-284</w:t>
            </w:r>
          </w:p>
        </w:tc>
      </w:tr>
    </w:tbl>
    <w:p w:rsidR="00393EB3" w:rsidRPr="00AA161F" w:rsidRDefault="00393EB3" w:rsidP="00393EB3">
      <w:pPr>
        <w:spacing w:after="0" w:line="240" w:lineRule="auto"/>
        <w:rPr>
          <w:rFonts w:ascii="Times New Roman" w:eastAsia="Times New Roman" w:hAnsi="Times New Roman" w:cs="Times New Roman"/>
          <w:vanish/>
          <w:sz w:val="24"/>
          <w:szCs w:val="24"/>
        </w:rPr>
      </w:pPr>
    </w:p>
    <w:p w:rsidR="00393EB3" w:rsidRPr="00AA161F" w:rsidRDefault="00393EB3" w:rsidP="00393EB3">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93EB3" w:rsidRPr="00AA161F" w:rsidTr="00F17F7E">
        <w:trPr>
          <w:tblCellSpacing w:w="15" w:type="dxa"/>
        </w:trPr>
        <w:tc>
          <w:tcPr>
            <w:tcW w:w="0" w:type="auto"/>
            <w:shd w:val="clear" w:color="auto" w:fill="FFFFFF"/>
            <w:tcMar>
              <w:top w:w="30" w:type="dxa"/>
              <w:left w:w="90" w:type="dxa"/>
              <w:bottom w:w="30" w:type="dxa"/>
              <w:right w:w="90" w:type="dxa"/>
            </w:tcMar>
            <w:hideMark/>
          </w:tcPr>
          <w:p w:rsidR="00393EB3" w:rsidRPr="00AA161F" w:rsidRDefault="00393EB3" w:rsidP="00F17F7E">
            <w:pPr>
              <w:spacing w:after="0" w:line="240" w:lineRule="auto"/>
              <w:rPr>
                <w:rFonts w:ascii="Arial" w:eastAsia="Times New Roman" w:hAnsi="Arial" w:cs="Arial"/>
                <w:color w:val="000000"/>
                <w:sz w:val="23"/>
                <w:szCs w:val="23"/>
              </w:rPr>
            </w:pPr>
            <w:r w:rsidRPr="00AA161F">
              <w:rPr>
                <w:rFonts w:ascii="Arial" w:eastAsia="Times New Roman" w:hAnsi="Arial" w:cs="Arial"/>
                <w:color w:val="000000"/>
                <w:sz w:val="23"/>
                <w:szCs w:val="23"/>
              </w:rPr>
              <w:t>This course is designed to allow students to demonstrate acquired skills in a three star (minimum) or NAEYC accredited or equivalent, quality early childhood environment. Emphasis is placed on designing, implementing and evaluating developmentally appropriate activities and environments for all children; supporting/engaging families; and modeling reflective and professional practices based on national and state guidelines. Upon completion, students should be able to apply NC Foundations for Early Learning and Development to demonstrate developmentally appropriate plans/assessments, appropriate guidance techniques and ethical/professional behaviors, including the use of appropriate technology, as indicated by assignments and onsite faculty assessments.</w:t>
            </w:r>
          </w:p>
        </w:tc>
      </w:tr>
    </w:tbl>
    <w:p w:rsidR="00393EB3" w:rsidRPr="00AA161F" w:rsidRDefault="00393EB3" w:rsidP="00393EB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93EB3" w:rsidRPr="00AA161F" w:rsidTr="00F17F7E">
        <w:trPr>
          <w:tblCellSpacing w:w="15" w:type="dxa"/>
          <w:jc w:val="center"/>
        </w:trPr>
        <w:tc>
          <w:tcPr>
            <w:tcW w:w="0" w:type="auto"/>
            <w:shd w:val="clear" w:color="auto" w:fill="FFFFFF"/>
            <w:tcMar>
              <w:top w:w="30" w:type="dxa"/>
              <w:left w:w="90" w:type="dxa"/>
              <w:bottom w:w="30" w:type="dxa"/>
              <w:right w:w="90" w:type="dxa"/>
            </w:tcMar>
            <w:hideMark/>
          </w:tcPr>
          <w:p w:rsidR="00393EB3" w:rsidRPr="00AA161F" w:rsidRDefault="00393EB3" w:rsidP="00F17F7E">
            <w:pPr>
              <w:spacing w:after="0" w:line="240" w:lineRule="auto"/>
              <w:rPr>
                <w:rFonts w:ascii="Times New Roman" w:eastAsia="Times New Roman" w:hAnsi="Times New Roman" w:cs="Times New Roman"/>
                <w:sz w:val="24"/>
                <w:szCs w:val="24"/>
              </w:rPr>
            </w:pPr>
          </w:p>
        </w:tc>
      </w:tr>
    </w:tbl>
    <w:p w:rsidR="00393EB3" w:rsidRPr="00AA161F" w:rsidRDefault="00393EB3" w:rsidP="00393EB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393EB3" w:rsidRPr="00AA161F" w:rsidTr="00F17F7E">
        <w:trPr>
          <w:tblCellSpacing w:w="15" w:type="dxa"/>
          <w:jc w:val="center"/>
        </w:trPr>
        <w:tc>
          <w:tcPr>
            <w:tcW w:w="0" w:type="auto"/>
            <w:shd w:val="clear" w:color="auto" w:fill="FFFFFF"/>
            <w:tcMar>
              <w:top w:w="30" w:type="dxa"/>
              <w:left w:w="90" w:type="dxa"/>
              <w:bottom w:w="30" w:type="dxa"/>
              <w:right w:w="90" w:type="dxa"/>
            </w:tcMar>
            <w:hideMark/>
          </w:tcPr>
          <w:p w:rsidR="00393EB3" w:rsidRPr="00AA161F" w:rsidRDefault="00393EB3" w:rsidP="00F17F7E">
            <w:pPr>
              <w:spacing w:after="0" w:line="240" w:lineRule="auto"/>
              <w:rPr>
                <w:rFonts w:ascii="Times New Roman" w:eastAsia="Times New Roman" w:hAnsi="Times New Roman" w:cs="Times New Roman"/>
                <w:sz w:val="24"/>
                <w:szCs w:val="24"/>
              </w:rPr>
            </w:pPr>
          </w:p>
        </w:tc>
      </w:tr>
    </w:tbl>
    <w:p w:rsidR="00393EB3" w:rsidRPr="00AA161F" w:rsidRDefault="00393EB3" w:rsidP="00393EB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393EB3" w:rsidRPr="00AA161F" w:rsidTr="00F17F7E">
        <w:trPr>
          <w:tblCellSpacing w:w="15" w:type="dxa"/>
          <w:jc w:val="center"/>
        </w:trPr>
        <w:tc>
          <w:tcPr>
            <w:tcW w:w="1000" w:type="pct"/>
            <w:shd w:val="clear" w:color="auto" w:fill="FFFFFF"/>
            <w:tcMar>
              <w:top w:w="30" w:type="dxa"/>
              <w:left w:w="90" w:type="dxa"/>
              <w:bottom w:w="30" w:type="dxa"/>
              <w:right w:w="90" w:type="dxa"/>
            </w:tcMar>
            <w:hideMark/>
          </w:tcPr>
          <w:p w:rsidR="00393EB3" w:rsidRPr="00AA161F" w:rsidRDefault="00393EB3" w:rsidP="00F17F7E">
            <w:pPr>
              <w:spacing w:after="0" w:line="240" w:lineRule="auto"/>
              <w:rPr>
                <w:rFonts w:ascii="Arial" w:eastAsia="Times New Roman" w:hAnsi="Arial" w:cs="Arial"/>
                <w:color w:val="000000"/>
                <w:sz w:val="23"/>
                <w:szCs w:val="23"/>
              </w:rPr>
            </w:pPr>
            <w:r w:rsidRPr="00AA161F">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393EB3" w:rsidRPr="00AA161F" w:rsidRDefault="00393EB3" w:rsidP="00F17F7E">
            <w:pPr>
              <w:spacing w:after="0" w:line="240" w:lineRule="auto"/>
              <w:rPr>
                <w:rFonts w:ascii="Arial" w:eastAsia="Times New Roman" w:hAnsi="Arial" w:cs="Arial"/>
                <w:color w:val="000000"/>
                <w:sz w:val="23"/>
                <w:szCs w:val="23"/>
              </w:rPr>
            </w:pPr>
            <w:r w:rsidRPr="00AA161F">
              <w:rPr>
                <w:rFonts w:ascii="Arial" w:eastAsia="Times New Roman" w:hAnsi="Arial" w:cs="Arial"/>
                <w:color w:val="000000"/>
                <w:sz w:val="23"/>
                <w:szCs w:val="23"/>
              </w:rPr>
              <w:t>Take One Set:</w:t>
            </w:r>
            <w:r w:rsidRPr="00AA161F">
              <w:rPr>
                <w:rFonts w:ascii="Arial" w:eastAsia="Times New Roman" w:hAnsi="Arial" w:cs="Arial"/>
                <w:color w:val="000000"/>
                <w:sz w:val="23"/>
                <w:szCs w:val="23"/>
              </w:rPr>
              <w:br/>
              <w:t>Set 1: EDU-119, EDU-144, EDU-145, EDU-146, and EDU-151</w:t>
            </w:r>
            <w:r w:rsidRPr="00AA161F">
              <w:rPr>
                <w:rFonts w:ascii="Arial" w:eastAsia="Times New Roman" w:hAnsi="Arial" w:cs="Arial"/>
                <w:color w:val="000000"/>
                <w:sz w:val="23"/>
                <w:szCs w:val="23"/>
              </w:rPr>
              <w:br/>
              <w:t>Set 2: EDU-119, PSY-244, PSY-245, EDU-146, and EDU-151</w:t>
            </w:r>
            <w:r w:rsidRPr="00AA161F">
              <w:rPr>
                <w:rFonts w:ascii="Arial" w:eastAsia="Times New Roman" w:hAnsi="Arial" w:cs="Arial"/>
                <w:color w:val="000000"/>
                <w:sz w:val="23"/>
                <w:szCs w:val="23"/>
              </w:rPr>
              <w:br/>
              <w:t>Set 3: EDU-119, EDU-144, PSY-245, EDU-146, and EDU-151</w:t>
            </w:r>
            <w:r w:rsidRPr="00AA161F">
              <w:rPr>
                <w:rFonts w:ascii="Arial" w:eastAsia="Times New Roman" w:hAnsi="Arial" w:cs="Arial"/>
                <w:color w:val="000000"/>
                <w:sz w:val="23"/>
                <w:szCs w:val="23"/>
              </w:rPr>
              <w:br/>
              <w:t>Set 4: EDU-119, PSY-244, EDU-145, EDU-146, and EDU-151</w:t>
            </w:r>
          </w:p>
        </w:tc>
      </w:tr>
    </w:tbl>
    <w:p w:rsidR="00393EB3" w:rsidRPr="00AA161F" w:rsidRDefault="00393EB3" w:rsidP="00393EB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80"/>
        <w:gridCol w:w="7480"/>
      </w:tblGrid>
      <w:tr w:rsidR="00393EB3" w:rsidRPr="00AA161F" w:rsidTr="00F17F7E">
        <w:trPr>
          <w:tblCellSpacing w:w="15" w:type="dxa"/>
          <w:jc w:val="center"/>
        </w:trPr>
        <w:tc>
          <w:tcPr>
            <w:tcW w:w="990" w:type="pct"/>
            <w:shd w:val="clear" w:color="auto" w:fill="FFFFFF"/>
            <w:tcMar>
              <w:top w:w="30" w:type="dxa"/>
              <w:left w:w="90" w:type="dxa"/>
              <w:bottom w:w="30" w:type="dxa"/>
              <w:right w:w="90" w:type="dxa"/>
            </w:tcMar>
            <w:hideMark/>
          </w:tcPr>
          <w:p w:rsidR="00393EB3" w:rsidRPr="00AA161F" w:rsidRDefault="00393EB3" w:rsidP="00F17F7E">
            <w:pPr>
              <w:spacing w:after="0" w:line="240" w:lineRule="auto"/>
              <w:rPr>
                <w:rFonts w:ascii="Arial" w:eastAsia="Times New Roman" w:hAnsi="Arial" w:cs="Arial"/>
                <w:color w:val="000000"/>
                <w:sz w:val="23"/>
                <w:szCs w:val="23"/>
              </w:rPr>
            </w:pPr>
            <w:r w:rsidRPr="00AA161F">
              <w:rPr>
                <w:rFonts w:ascii="Arial" w:eastAsia="Times New Roman" w:hAnsi="Arial" w:cs="Arial"/>
                <w:color w:val="000000"/>
                <w:sz w:val="23"/>
                <w:szCs w:val="23"/>
              </w:rPr>
              <w:t xml:space="preserve">State </w:t>
            </w:r>
            <w:proofErr w:type="spellStart"/>
            <w:r w:rsidRPr="00AA161F">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393EB3" w:rsidRPr="00AA161F" w:rsidRDefault="00393EB3" w:rsidP="00F17F7E">
            <w:pPr>
              <w:spacing w:after="0" w:line="240" w:lineRule="auto"/>
              <w:rPr>
                <w:rFonts w:ascii="Arial" w:eastAsia="Times New Roman" w:hAnsi="Arial" w:cs="Arial"/>
                <w:color w:val="000000"/>
                <w:sz w:val="23"/>
                <w:szCs w:val="23"/>
              </w:rPr>
            </w:pPr>
            <w:r w:rsidRPr="00AA161F">
              <w:rPr>
                <w:rFonts w:ascii="Arial" w:eastAsia="Times New Roman" w:hAnsi="Arial" w:cs="Arial"/>
                <w:color w:val="000000"/>
                <w:sz w:val="23"/>
                <w:szCs w:val="23"/>
              </w:rPr>
              <w:t>None</w:t>
            </w:r>
          </w:p>
        </w:tc>
      </w:tr>
    </w:tbl>
    <w:p w:rsidR="00A816A4" w:rsidRPr="00A816A4" w:rsidRDefault="00A816A4" w:rsidP="00393EB3">
      <w:pPr>
        <w:rPr>
          <w:b/>
          <w:sz w:val="28"/>
          <w:szCs w:val="28"/>
        </w:rPr>
      </w:pPr>
    </w:p>
    <w:sectPr w:rsidR="00A816A4" w:rsidRPr="00A816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C9F"/>
    <w:rsid w:val="00110B20"/>
    <w:rsid w:val="00393EB3"/>
    <w:rsid w:val="003D168C"/>
    <w:rsid w:val="004D3076"/>
    <w:rsid w:val="00566BB3"/>
    <w:rsid w:val="005E531E"/>
    <w:rsid w:val="00702D8F"/>
    <w:rsid w:val="00734E87"/>
    <w:rsid w:val="00937265"/>
    <w:rsid w:val="00A816A4"/>
    <w:rsid w:val="00AA161F"/>
    <w:rsid w:val="00B53D82"/>
    <w:rsid w:val="00D40C22"/>
    <w:rsid w:val="00E60DBC"/>
    <w:rsid w:val="00F8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6A9B1"/>
  <w15:chartTrackingRefBased/>
  <w15:docId w15:val="{0C2CC07F-584D-4D0E-8B75-22DD40655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64817">
      <w:bodyDiv w:val="1"/>
      <w:marLeft w:val="0"/>
      <w:marRight w:val="0"/>
      <w:marTop w:val="0"/>
      <w:marBottom w:val="0"/>
      <w:divBdr>
        <w:top w:val="none" w:sz="0" w:space="0" w:color="auto"/>
        <w:left w:val="none" w:sz="0" w:space="0" w:color="auto"/>
        <w:bottom w:val="none" w:sz="0" w:space="0" w:color="auto"/>
        <w:right w:val="none" w:sz="0" w:space="0" w:color="auto"/>
      </w:divBdr>
    </w:div>
    <w:div w:id="148375263">
      <w:bodyDiv w:val="1"/>
      <w:marLeft w:val="0"/>
      <w:marRight w:val="0"/>
      <w:marTop w:val="0"/>
      <w:marBottom w:val="0"/>
      <w:divBdr>
        <w:top w:val="none" w:sz="0" w:space="0" w:color="auto"/>
        <w:left w:val="none" w:sz="0" w:space="0" w:color="auto"/>
        <w:bottom w:val="none" w:sz="0" w:space="0" w:color="auto"/>
        <w:right w:val="none" w:sz="0" w:space="0" w:color="auto"/>
      </w:divBdr>
    </w:div>
    <w:div w:id="157038177">
      <w:bodyDiv w:val="1"/>
      <w:marLeft w:val="0"/>
      <w:marRight w:val="0"/>
      <w:marTop w:val="0"/>
      <w:marBottom w:val="0"/>
      <w:divBdr>
        <w:top w:val="none" w:sz="0" w:space="0" w:color="auto"/>
        <w:left w:val="none" w:sz="0" w:space="0" w:color="auto"/>
        <w:bottom w:val="none" w:sz="0" w:space="0" w:color="auto"/>
        <w:right w:val="none" w:sz="0" w:space="0" w:color="auto"/>
      </w:divBdr>
    </w:div>
    <w:div w:id="229003700">
      <w:bodyDiv w:val="1"/>
      <w:marLeft w:val="0"/>
      <w:marRight w:val="0"/>
      <w:marTop w:val="0"/>
      <w:marBottom w:val="0"/>
      <w:divBdr>
        <w:top w:val="none" w:sz="0" w:space="0" w:color="auto"/>
        <w:left w:val="none" w:sz="0" w:space="0" w:color="auto"/>
        <w:bottom w:val="none" w:sz="0" w:space="0" w:color="auto"/>
        <w:right w:val="none" w:sz="0" w:space="0" w:color="auto"/>
      </w:divBdr>
    </w:div>
    <w:div w:id="430246843">
      <w:bodyDiv w:val="1"/>
      <w:marLeft w:val="0"/>
      <w:marRight w:val="0"/>
      <w:marTop w:val="0"/>
      <w:marBottom w:val="0"/>
      <w:divBdr>
        <w:top w:val="none" w:sz="0" w:space="0" w:color="auto"/>
        <w:left w:val="none" w:sz="0" w:space="0" w:color="auto"/>
        <w:bottom w:val="none" w:sz="0" w:space="0" w:color="auto"/>
        <w:right w:val="none" w:sz="0" w:space="0" w:color="auto"/>
      </w:divBdr>
    </w:div>
    <w:div w:id="470446206">
      <w:bodyDiv w:val="1"/>
      <w:marLeft w:val="0"/>
      <w:marRight w:val="0"/>
      <w:marTop w:val="0"/>
      <w:marBottom w:val="0"/>
      <w:divBdr>
        <w:top w:val="none" w:sz="0" w:space="0" w:color="auto"/>
        <w:left w:val="none" w:sz="0" w:space="0" w:color="auto"/>
        <w:bottom w:val="none" w:sz="0" w:space="0" w:color="auto"/>
        <w:right w:val="none" w:sz="0" w:space="0" w:color="auto"/>
      </w:divBdr>
    </w:div>
    <w:div w:id="482966789">
      <w:bodyDiv w:val="1"/>
      <w:marLeft w:val="0"/>
      <w:marRight w:val="0"/>
      <w:marTop w:val="0"/>
      <w:marBottom w:val="0"/>
      <w:divBdr>
        <w:top w:val="none" w:sz="0" w:space="0" w:color="auto"/>
        <w:left w:val="none" w:sz="0" w:space="0" w:color="auto"/>
        <w:bottom w:val="none" w:sz="0" w:space="0" w:color="auto"/>
        <w:right w:val="none" w:sz="0" w:space="0" w:color="auto"/>
      </w:divBdr>
    </w:div>
    <w:div w:id="488593322">
      <w:bodyDiv w:val="1"/>
      <w:marLeft w:val="0"/>
      <w:marRight w:val="0"/>
      <w:marTop w:val="0"/>
      <w:marBottom w:val="0"/>
      <w:divBdr>
        <w:top w:val="none" w:sz="0" w:space="0" w:color="auto"/>
        <w:left w:val="none" w:sz="0" w:space="0" w:color="auto"/>
        <w:bottom w:val="none" w:sz="0" w:space="0" w:color="auto"/>
        <w:right w:val="none" w:sz="0" w:space="0" w:color="auto"/>
      </w:divBdr>
    </w:div>
    <w:div w:id="514225718">
      <w:bodyDiv w:val="1"/>
      <w:marLeft w:val="0"/>
      <w:marRight w:val="0"/>
      <w:marTop w:val="0"/>
      <w:marBottom w:val="0"/>
      <w:divBdr>
        <w:top w:val="none" w:sz="0" w:space="0" w:color="auto"/>
        <w:left w:val="none" w:sz="0" w:space="0" w:color="auto"/>
        <w:bottom w:val="none" w:sz="0" w:space="0" w:color="auto"/>
        <w:right w:val="none" w:sz="0" w:space="0" w:color="auto"/>
      </w:divBdr>
    </w:div>
    <w:div w:id="633950027">
      <w:bodyDiv w:val="1"/>
      <w:marLeft w:val="0"/>
      <w:marRight w:val="0"/>
      <w:marTop w:val="0"/>
      <w:marBottom w:val="0"/>
      <w:divBdr>
        <w:top w:val="none" w:sz="0" w:space="0" w:color="auto"/>
        <w:left w:val="none" w:sz="0" w:space="0" w:color="auto"/>
        <w:bottom w:val="none" w:sz="0" w:space="0" w:color="auto"/>
        <w:right w:val="none" w:sz="0" w:space="0" w:color="auto"/>
      </w:divBdr>
    </w:div>
    <w:div w:id="1172453842">
      <w:bodyDiv w:val="1"/>
      <w:marLeft w:val="0"/>
      <w:marRight w:val="0"/>
      <w:marTop w:val="0"/>
      <w:marBottom w:val="0"/>
      <w:divBdr>
        <w:top w:val="none" w:sz="0" w:space="0" w:color="auto"/>
        <w:left w:val="none" w:sz="0" w:space="0" w:color="auto"/>
        <w:bottom w:val="none" w:sz="0" w:space="0" w:color="auto"/>
        <w:right w:val="none" w:sz="0" w:space="0" w:color="auto"/>
      </w:divBdr>
    </w:div>
    <w:div w:id="1336960330">
      <w:bodyDiv w:val="1"/>
      <w:marLeft w:val="0"/>
      <w:marRight w:val="0"/>
      <w:marTop w:val="0"/>
      <w:marBottom w:val="0"/>
      <w:divBdr>
        <w:top w:val="none" w:sz="0" w:space="0" w:color="auto"/>
        <w:left w:val="none" w:sz="0" w:space="0" w:color="auto"/>
        <w:bottom w:val="none" w:sz="0" w:space="0" w:color="auto"/>
        <w:right w:val="none" w:sz="0" w:space="0" w:color="auto"/>
      </w:divBdr>
    </w:div>
    <w:div w:id="1343314614">
      <w:bodyDiv w:val="1"/>
      <w:marLeft w:val="0"/>
      <w:marRight w:val="0"/>
      <w:marTop w:val="0"/>
      <w:marBottom w:val="0"/>
      <w:divBdr>
        <w:top w:val="none" w:sz="0" w:space="0" w:color="auto"/>
        <w:left w:val="none" w:sz="0" w:space="0" w:color="auto"/>
        <w:bottom w:val="none" w:sz="0" w:space="0" w:color="auto"/>
        <w:right w:val="none" w:sz="0" w:space="0" w:color="auto"/>
      </w:divBdr>
    </w:div>
    <w:div w:id="1351447575">
      <w:bodyDiv w:val="1"/>
      <w:marLeft w:val="0"/>
      <w:marRight w:val="0"/>
      <w:marTop w:val="0"/>
      <w:marBottom w:val="0"/>
      <w:divBdr>
        <w:top w:val="none" w:sz="0" w:space="0" w:color="auto"/>
        <w:left w:val="none" w:sz="0" w:space="0" w:color="auto"/>
        <w:bottom w:val="none" w:sz="0" w:space="0" w:color="auto"/>
        <w:right w:val="none" w:sz="0" w:space="0" w:color="auto"/>
      </w:divBdr>
    </w:div>
    <w:div w:id="1410694978">
      <w:bodyDiv w:val="1"/>
      <w:marLeft w:val="0"/>
      <w:marRight w:val="0"/>
      <w:marTop w:val="0"/>
      <w:marBottom w:val="0"/>
      <w:divBdr>
        <w:top w:val="none" w:sz="0" w:space="0" w:color="auto"/>
        <w:left w:val="none" w:sz="0" w:space="0" w:color="auto"/>
        <w:bottom w:val="none" w:sz="0" w:space="0" w:color="auto"/>
        <w:right w:val="none" w:sz="0" w:space="0" w:color="auto"/>
      </w:divBdr>
    </w:div>
    <w:div w:id="1440562516">
      <w:bodyDiv w:val="1"/>
      <w:marLeft w:val="0"/>
      <w:marRight w:val="0"/>
      <w:marTop w:val="0"/>
      <w:marBottom w:val="0"/>
      <w:divBdr>
        <w:top w:val="none" w:sz="0" w:space="0" w:color="auto"/>
        <w:left w:val="none" w:sz="0" w:space="0" w:color="auto"/>
        <w:bottom w:val="none" w:sz="0" w:space="0" w:color="auto"/>
        <w:right w:val="none" w:sz="0" w:space="0" w:color="auto"/>
      </w:divBdr>
    </w:div>
    <w:div w:id="1474299428">
      <w:bodyDiv w:val="1"/>
      <w:marLeft w:val="0"/>
      <w:marRight w:val="0"/>
      <w:marTop w:val="0"/>
      <w:marBottom w:val="0"/>
      <w:divBdr>
        <w:top w:val="none" w:sz="0" w:space="0" w:color="auto"/>
        <w:left w:val="none" w:sz="0" w:space="0" w:color="auto"/>
        <w:bottom w:val="none" w:sz="0" w:space="0" w:color="auto"/>
        <w:right w:val="none" w:sz="0" w:space="0" w:color="auto"/>
      </w:divBdr>
    </w:div>
    <w:div w:id="1606888814">
      <w:bodyDiv w:val="1"/>
      <w:marLeft w:val="0"/>
      <w:marRight w:val="0"/>
      <w:marTop w:val="0"/>
      <w:marBottom w:val="0"/>
      <w:divBdr>
        <w:top w:val="none" w:sz="0" w:space="0" w:color="auto"/>
        <w:left w:val="none" w:sz="0" w:space="0" w:color="auto"/>
        <w:bottom w:val="none" w:sz="0" w:space="0" w:color="auto"/>
        <w:right w:val="none" w:sz="0" w:space="0" w:color="auto"/>
      </w:divBdr>
    </w:div>
    <w:div w:id="1616017929">
      <w:bodyDiv w:val="1"/>
      <w:marLeft w:val="0"/>
      <w:marRight w:val="0"/>
      <w:marTop w:val="0"/>
      <w:marBottom w:val="0"/>
      <w:divBdr>
        <w:top w:val="none" w:sz="0" w:space="0" w:color="auto"/>
        <w:left w:val="none" w:sz="0" w:space="0" w:color="auto"/>
        <w:bottom w:val="none" w:sz="0" w:space="0" w:color="auto"/>
        <w:right w:val="none" w:sz="0" w:space="0" w:color="auto"/>
      </w:divBdr>
    </w:div>
    <w:div w:id="1656490668">
      <w:bodyDiv w:val="1"/>
      <w:marLeft w:val="0"/>
      <w:marRight w:val="0"/>
      <w:marTop w:val="0"/>
      <w:marBottom w:val="0"/>
      <w:divBdr>
        <w:top w:val="none" w:sz="0" w:space="0" w:color="auto"/>
        <w:left w:val="none" w:sz="0" w:space="0" w:color="auto"/>
        <w:bottom w:val="none" w:sz="0" w:space="0" w:color="auto"/>
        <w:right w:val="none" w:sz="0" w:space="0" w:color="auto"/>
      </w:divBdr>
    </w:div>
    <w:div w:id="1725979005">
      <w:bodyDiv w:val="1"/>
      <w:marLeft w:val="0"/>
      <w:marRight w:val="0"/>
      <w:marTop w:val="0"/>
      <w:marBottom w:val="0"/>
      <w:divBdr>
        <w:top w:val="none" w:sz="0" w:space="0" w:color="auto"/>
        <w:left w:val="none" w:sz="0" w:space="0" w:color="auto"/>
        <w:bottom w:val="none" w:sz="0" w:space="0" w:color="auto"/>
        <w:right w:val="none" w:sz="0" w:space="0" w:color="auto"/>
      </w:divBdr>
    </w:div>
    <w:div w:id="1752119645">
      <w:bodyDiv w:val="1"/>
      <w:marLeft w:val="0"/>
      <w:marRight w:val="0"/>
      <w:marTop w:val="0"/>
      <w:marBottom w:val="0"/>
      <w:divBdr>
        <w:top w:val="none" w:sz="0" w:space="0" w:color="auto"/>
        <w:left w:val="none" w:sz="0" w:space="0" w:color="auto"/>
        <w:bottom w:val="none" w:sz="0" w:space="0" w:color="auto"/>
        <w:right w:val="none" w:sz="0" w:space="0" w:color="auto"/>
      </w:divBdr>
    </w:div>
    <w:div w:id="2074346872">
      <w:bodyDiv w:val="1"/>
      <w:marLeft w:val="0"/>
      <w:marRight w:val="0"/>
      <w:marTop w:val="0"/>
      <w:marBottom w:val="0"/>
      <w:divBdr>
        <w:top w:val="none" w:sz="0" w:space="0" w:color="auto"/>
        <w:left w:val="none" w:sz="0" w:space="0" w:color="auto"/>
        <w:bottom w:val="none" w:sz="0" w:space="0" w:color="auto"/>
        <w:right w:val="none" w:sz="0" w:space="0" w:color="auto"/>
      </w:divBdr>
    </w:div>
    <w:div w:id="214126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3288</Words>
  <Characters>18748</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Fannie T Pugh</dc:creator>
  <cp:keywords/>
  <dc:description/>
  <cp:lastModifiedBy>Fannie T Pugh</cp:lastModifiedBy>
  <cp:revision>2</cp:revision>
  <dcterms:created xsi:type="dcterms:W3CDTF">2020-05-28T18:39:00Z</dcterms:created>
  <dcterms:modified xsi:type="dcterms:W3CDTF">2020-05-28T18:39:00Z</dcterms:modified>
</cp:coreProperties>
</file>