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9AB15" w14:textId="77777777" w:rsidR="00643951" w:rsidRDefault="00643951" w:rsidP="00643951">
      <w:pPr>
        <w:spacing w:after="0" w:line="240" w:lineRule="auto"/>
        <w:jc w:val="center"/>
        <w:rPr>
          <w:rFonts w:cstheme="minorHAnsi"/>
          <w:b/>
          <w:sz w:val="28"/>
          <w:szCs w:val="28"/>
        </w:rPr>
      </w:pPr>
      <w:r>
        <w:rPr>
          <w:rFonts w:cstheme="minorHAnsi"/>
          <w:b/>
          <w:sz w:val="28"/>
          <w:szCs w:val="28"/>
        </w:rPr>
        <w:t>Roanoke-Chowan Community College - Presidential Search Timeline*</w:t>
      </w:r>
    </w:p>
    <w:p w14:paraId="4114FE8C" w14:textId="77777777" w:rsidR="00643951" w:rsidRDefault="00643951" w:rsidP="00643951">
      <w:pPr>
        <w:spacing w:after="0" w:line="240" w:lineRule="auto"/>
        <w:jc w:val="center"/>
        <w:rPr>
          <w:rFonts w:cstheme="minorHAnsi"/>
          <w:b/>
          <w:sz w:val="28"/>
          <w:szCs w:val="28"/>
        </w:rPr>
      </w:pPr>
    </w:p>
    <w:p w14:paraId="5D762A5B" w14:textId="77777777" w:rsidR="00643951" w:rsidRDefault="00643951" w:rsidP="00643951">
      <w:pPr>
        <w:spacing w:after="0" w:line="240" w:lineRule="auto"/>
        <w:ind w:left="2880" w:hanging="2880"/>
        <w:rPr>
          <w:rFonts w:cstheme="minorHAnsi"/>
          <w:bCs/>
          <w:sz w:val="24"/>
          <w:szCs w:val="24"/>
        </w:rPr>
      </w:pPr>
      <w:r>
        <w:rPr>
          <w:rFonts w:cstheme="minorHAnsi"/>
          <w:b/>
          <w:sz w:val="24"/>
          <w:szCs w:val="24"/>
        </w:rPr>
        <w:t>June 23, 2020</w:t>
      </w:r>
      <w:r>
        <w:rPr>
          <w:rFonts w:cstheme="minorHAnsi"/>
          <w:b/>
          <w:sz w:val="24"/>
          <w:szCs w:val="24"/>
        </w:rPr>
        <w:tab/>
      </w:r>
      <w:r>
        <w:rPr>
          <w:rFonts w:cstheme="minorHAnsi"/>
          <w:bCs/>
          <w:sz w:val="24"/>
          <w:szCs w:val="24"/>
        </w:rPr>
        <w:t>Board meets to discuss the search process and review and approve search timeline</w:t>
      </w:r>
    </w:p>
    <w:p w14:paraId="1943DBAC" w14:textId="77777777" w:rsidR="00643951" w:rsidRDefault="00643951" w:rsidP="00643951">
      <w:pPr>
        <w:spacing w:after="0" w:line="240" w:lineRule="auto"/>
        <w:ind w:left="2880" w:hanging="2880"/>
        <w:rPr>
          <w:rFonts w:cstheme="minorHAnsi"/>
          <w:bCs/>
          <w:sz w:val="24"/>
          <w:szCs w:val="24"/>
        </w:rPr>
      </w:pPr>
    </w:p>
    <w:p w14:paraId="5B4F1D90" w14:textId="77777777" w:rsidR="00643951" w:rsidRDefault="00643951" w:rsidP="00643951">
      <w:pPr>
        <w:spacing w:after="0" w:line="240" w:lineRule="auto"/>
        <w:ind w:left="2880" w:hanging="2880"/>
        <w:rPr>
          <w:rFonts w:cstheme="minorHAnsi"/>
          <w:bCs/>
          <w:sz w:val="24"/>
          <w:szCs w:val="24"/>
        </w:rPr>
      </w:pPr>
      <w:r>
        <w:rPr>
          <w:rFonts w:cstheme="minorHAnsi"/>
          <w:b/>
          <w:sz w:val="24"/>
          <w:szCs w:val="24"/>
        </w:rPr>
        <w:t>July 3, 2020</w:t>
      </w:r>
      <w:r>
        <w:rPr>
          <w:rFonts w:cstheme="minorHAnsi"/>
          <w:b/>
          <w:sz w:val="24"/>
          <w:szCs w:val="24"/>
        </w:rPr>
        <w:tab/>
      </w:r>
      <w:r>
        <w:rPr>
          <w:rFonts w:cstheme="minorHAnsi"/>
          <w:bCs/>
          <w:sz w:val="24"/>
          <w:szCs w:val="24"/>
        </w:rPr>
        <w:t>Progress Report #1 is posted along with electronic survey</w:t>
      </w:r>
    </w:p>
    <w:p w14:paraId="052E137A" w14:textId="77777777" w:rsidR="00643951" w:rsidRDefault="00643951" w:rsidP="00643951">
      <w:pPr>
        <w:spacing w:after="0" w:line="240" w:lineRule="auto"/>
        <w:ind w:left="2880" w:hanging="2880"/>
        <w:rPr>
          <w:rFonts w:cstheme="minorHAnsi"/>
          <w:bCs/>
          <w:sz w:val="24"/>
          <w:szCs w:val="24"/>
        </w:rPr>
      </w:pPr>
    </w:p>
    <w:p w14:paraId="53ADF3F4" w14:textId="77777777" w:rsidR="00643951" w:rsidRDefault="00643951" w:rsidP="00643951">
      <w:pPr>
        <w:spacing w:after="0" w:line="240" w:lineRule="auto"/>
        <w:ind w:left="2880" w:hanging="2880"/>
        <w:rPr>
          <w:rFonts w:cstheme="minorHAnsi"/>
          <w:bCs/>
          <w:sz w:val="24"/>
          <w:szCs w:val="24"/>
        </w:rPr>
      </w:pPr>
      <w:proofErr w:type="spellStart"/>
      <w:r>
        <w:rPr>
          <w:rFonts w:cstheme="minorHAnsi"/>
          <w:b/>
          <w:sz w:val="24"/>
          <w:szCs w:val="24"/>
        </w:rPr>
        <w:t>Mid August</w:t>
      </w:r>
      <w:proofErr w:type="spellEnd"/>
      <w:r>
        <w:rPr>
          <w:rFonts w:cstheme="minorHAnsi"/>
          <w:b/>
          <w:sz w:val="24"/>
          <w:szCs w:val="24"/>
        </w:rPr>
        <w:t xml:space="preserve"> (TBD)</w:t>
      </w:r>
      <w:r>
        <w:rPr>
          <w:rFonts w:cstheme="minorHAnsi"/>
          <w:b/>
          <w:sz w:val="24"/>
          <w:szCs w:val="24"/>
        </w:rPr>
        <w:tab/>
      </w:r>
      <w:r>
        <w:rPr>
          <w:rFonts w:cstheme="minorHAnsi"/>
          <w:bCs/>
          <w:sz w:val="24"/>
          <w:szCs w:val="24"/>
        </w:rPr>
        <w:t>Special Board meeting for orientation and expectations of Board and Search Committee, and input on president profile.</w:t>
      </w:r>
    </w:p>
    <w:p w14:paraId="5374C02A" w14:textId="77777777" w:rsidR="00643951" w:rsidRDefault="00643951" w:rsidP="00643951">
      <w:pPr>
        <w:spacing w:after="0" w:line="240" w:lineRule="auto"/>
        <w:ind w:left="2880" w:hanging="2880"/>
        <w:rPr>
          <w:rFonts w:cstheme="minorHAnsi"/>
          <w:bCs/>
          <w:sz w:val="24"/>
          <w:szCs w:val="24"/>
        </w:rPr>
      </w:pPr>
    </w:p>
    <w:p w14:paraId="40FCF402" w14:textId="77777777" w:rsidR="00643951" w:rsidRDefault="00643951" w:rsidP="00643951">
      <w:pPr>
        <w:spacing w:after="0" w:line="240" w:lineRule="auto"/>
        <w:ind w:left="2880" w:right="-360" w:hanging="2880"/>
        <w:rPr>
          <w:rFonts w:cstheme="minorHAnsi"/>
          <w:bCs/>
          <w:sz w:val="23"/>
          <w:szCs w:val="23"/>
        </w:rPr>
      </w:pPr>
      <w:r>
        <w:rPr>
          <w:rFonts w:cstheme="minorHAnsi"/>
          <w:b/>
          <w:sz w:val="23"/>
          <w:szCs w:val="23"/>
        </w:rPr>
        <w:t>August 25, 2020</w:t>
      </w:r>
      <w:r>
        <w:rPr>
          <w:rFonts w:cstheme="minorHAnsi"/>
          <w:b/>
          <w:sz w:val="23"/>
          <w:szCs w:val="23"/>
        </w:rPr>
        <w:tab/>
      </w:r>
      <w:r>
        <w:rPr>
          <w:rFonts w:cstheme="minorHAnsi"/>
          <w:bCs/>
          <w:sz w:val="23"/>
          <w:szCs w:val="23"/>
        </w:rPr>
        <w:t>Board to approve president profile at regular meeting.</w:t>
      </w:r>
    </w:p>
    <w:p w14:paraId="4329C805" w14:textId="77777777" w:rsidR="00643951" w:rsidRDefault="00643951" w:rsidP="00643951">
      <w:pPr>
        <w:spacing w:after="0" w:line="240" w:lineRule="auto"/>
        <w:ind w:left="2880" w:right="-360" w:hanging="2880"/>
        <w:rPr>
          <w:rFonts w:cstheme="minorHAnsi"/>
          <w:bCs/>
          <w:sz w:val="23"/>
          <w:szCs w:val="23"/>
        </w:rPr>
      </w:pPr>
    </w:p>
    <w:p w14:paraId="34EB32BF" w14:textId="77777777" w:rsidR="00643951" w:rsidRDefault="00643951" w:rsidP="00643951">
      <w:pPr>
        <w:spacing w:after="0" w:line="240" w:lineRule="auto"/>
        <w:ind w:left="2880" w:right="-360" w:hanging="2880"/>
        <w:rPr>
          <w:rFonts w:cstheme="minorHAnsi"/>
          <w:b/>
          <w:sz w:val="23"/>
          <w:szCs w:val="23"/>
        </w:rPr>
      </w:pPr>
      <w:r>
        <w:rPr>
          <w:rFonts w:cstheme="minorHAnsi"/>
          <w:b/>
          <w:sz w:val="23"/>
          <w:szCs w:val="23"/>
        </w:rPr>
        <w:t>Week of August 31, 2020</w:t>
      </w:r>
      <w:r>
        <w:rPr>
          <w:rFonts w:cstheme="minorHAnsi"/>
          <w:b/>
          <w:sz w:val="23"/>
          <w:szCs w:val="23"/>
        </w:rPr>
        <w:tab/>
      </w:r>
      <w:r>
        <w:rPr>
          <w:rFonts w:cstheme="minorHAnsi"/>
          <w:sz w:val="23"/>
          <w:szCs w:val="23"/>
        </w:rPr>
        <w:t xml:space="preserve">ACCT to commence local, </w:t>
      </w:r>
      <w:proofErr w:type="gramStart"/>
      <w:r>
        <w:rPr>
          <w:rFonts w:cstheme="minorHAnsi"/>
          <w:sz w:val="23"/>
          <w:szCs w:val="23"/>
        </w:rPr>
        <w:t>state-wide</w:t>
      </w:r>
      <w:proofErr w:type="gramEnd"/>
      <w:r>
        <w:rPr>
          <w:rFonts w:cstheme="minorHAnsi"/>
          <w:sz w:val="23"/>
          <w:szCs w:val="23"/>
        </w:rPr>
        <w:t xml:space="preserve"> and national recruitment. Presidential Profile posted on roanokechowan.edu and acctsearches.org websites. Targeted local, </w:t>
      </w:r>
      <w:proofErr w:type="gramStart"/>
      <w:r>
        <w:rPr>
          <w:rFonts w:cstheme="minorHAnsi"/>
          <w:sz w:val="23"/>
          <w:szCs w:val="23"/>
        </w:rPr>
        <w:t>state-wide</w:t>
      </w:r>
      <w:proofErr w:type="gramEnd"/>
      <w:r>
        <w:rPr>
          <w:rFonts w:cstheme="minorHAnsi"/>
          <w:sz w:val="23"/>
          <w:szCs w:val="23"/>
        </w:rPr>
        <w:t xml:space="preserve"> and national one-to-one recruitment and national advertising placed. </w:t>
      </w:r>
    </w:p>
    <w:p w14:paraId="3E069570" w14:textId="77777777" w:rsidR="00643951" w:rsidRDefault="00643951" w:rsidP="00643951">
      <w:pPr>
        <w:spacing w:after="0" w:line="240" w:lineRule="auto"/>
        <w:ind w:left="2160" w:right="-360" w:hanging="2160"/>
        <w:rPr>
          <w:rFonts w:cstheme="minorHAnsi"/>
          <w:sz w:val="23"/>
          <w:szCs w:val="23"/>
        </w:rPr>
      </w:pPr>
    </w:p>
    <w:p w14:paraId="1D9FD18A" w14:textId="77777777" w:rsidR="00643951" w:rsidRDefault="00643951" w:rsidP="00643951">
      <w:pPr>
        <w:spacing w:after="0" w:line="240" w:lineRule="auto"/>
        <w:ind w:left="2880" w:right="-360" w:hanging="2880"/>
        <w:rPr>
          <w:rFonts w:cstheme="minorHAnsi"/>
          <w:bCs/>
          <w:sz w:val="23"/>
          <w:szCs w:val="23"/>
        </w:rPr>
      </w:pPr>
      <w:r>
        <w:rPr>
          <w:rFonts w:cstheme="minorHAnsi"/>
          <w:b/>
          <w:sz w:val="23"/>
          <w:szCs w:val="23"/>
        </w:rPr>
        <w:t>October 13, 2020</w:t>
      </w:r>
      <w:r>
        <w:rPr>
          <w:rFonts w:cstheme="minorHAnsi"/>
          <w:sz w:val="23"/>
          <w:szCs w:val="23"/>
        </w:rPr>
        <w:tab/>
      </w:r>
      <w:r>
        <w:rPr>
          <w:rFonts w:cstheme="minorHAnsi"/>
          <w:b/>
          <w:sz w:val="23"/>
          <w:szCs w:val="23"/>
        </w:rPr>
        <w:t>Target Date for Receipt of Applications (open until filled)</w:t>
      </w:r>
    </w:p>
    <w:p w14:paraId="17366B89" w14:textId="77777777" w:rsidR="00643951" w:rsidRDefault="00643951" w:rsidP="00643951">
      <w:pPr>
        <w:spacing w:after="0" w:line="240" w:lineRule="auto"/>
        <w:ind w:left="2880" w:right="-360" w:hanging="2880"/>
        <w:rPr>
          <w:rFonts w:cstheme="minorHAnsi"/>
          <w:bCs/>
          <w:sz w:val="23"/>
          <w:szCs w:val="23"/>
        </w:rPr>
      </w:pPr>
    </w:p>
    <w:p w14:paraId="1DC8166D" w14:textId="77777777" w:rsidR="00643951" w:rsidRDefault="00643951" w:rsidP="00643951">
      <w:pPr>
        <w:spacing w:after="0" w:line="240" w:lineRule="auto"/>
        <w:ind w:left="2880" w:right="-360" w:hanging="2880"/>
        <w:rPr>
          <w:rFonts w:cstheme="minorHAnsi"/>
          <w:bCs/>
          <w:sz w:val="23"/>
          <w:szCs w:val="23"/>
        </w:rPr>
      </w:pPr>
      <w:r>
        <w:rPr>
          <w:rFonts w:cstheme="minorHAnsi"/>
          <w:b/>
          <w:sz w:val="23"/>
          <w:szCs w:val="23"/>
        </w:rPr>
        <w:t>Oct. 14 – Oct. 20, 2020</w:t>
      </w:r>
      <w:r>
        <w:rPr>
          <w:rFonts w:cstheme="minorHAnsi"/>
          <w:bCs/>
          <w:sz w:val="23"/>
          <w:szCs w:val="23"/>
        </w:rPr>
        <w:tab/>
        <w:t xml:space="preserve">Board Search Committee to review confidential applications independently through ACCT’s secure web portal. </w:t>
      </w:r>
    </w:p>
    <w:p w14:paraId="20111B28" w14:textId="77777777" w:rsidR="00643951" w:rsidRDefault="00643951" w:rsidP="00643951">
      <w:pPr>
        <w:spacing w:after="0" w:line="240" w:lineRule="auto"/>
        <w:ind w:left="2880" w:right="-360" w:hanging="2880"/>
        <w:rPr>
          <w:rFonts w:cstheme="minorHAnsi"/>
          <w:bCs/>
          <w:sz w:val="23"/>
          <w:szCs w:val="23"/>
        </w:rPr>
      </w:pPr>
    </w:p>
    <w:p w14:paraId="4B4B92EA" w14:textId="77777777" w:rsidR="00643951" w:rsidRDefault="00643951" w:rsidP="00643951">
      <w:pPr>
        <w:spacing w:after="0" w:line="240" w:lineRule="auto"/>
        <w:ind w:left="2880" w:right="-360" w:hanging="2880"/>
        <w:rPr>
          <w:rFonts w:cstheme="minorHAnsi"/>
          <w:bCs/>
          <w:sz w:val="23"/>
          <w:szCs w:val="23"/>
        </w:rPr>
      </w:pPr>
      <w:r>
        <w:rPr>
          <w:rFonts w:cstheme="minorHAnsi"/>
          <w:b/>
          <w:sz w:val="23"/>
          <w:szCs w:val="23"/>
        </w:rPr>
        <w:t>October 22, 2020</w:t>
      </w:r>
      <w:r>
        <w:rPr>
          <w:rFonts w:cstheme="minorHAnsi"/>
          <w:bCs/>
          <w:sz w:val="23"/>
          <w:szCs w:val="23"/>
        </w:rPr>
        <w:tab/>
        <w:t>Board Search Committee meets to discuss and select confidential semifinalists (</w:t>
      </w:r>
      <w:r>
        <w:rPr>
          <w:rFonts w:cstheme="minorHAnsi"/>
          <w:b/>
          <w:sz w:val="23"/>
          <w:szCs w:val="23"/>
        </w:rPr>
        <w:t>Board</w:t>
      </w:r>
      <w:r>
        <w:rPr>
          <w:rFonts w:cstheme="minorHAnsi"/>
          <w:bCs/>
          <w:sz w:val="23"/>
          <w:szCs w:val="23"/>
        </w:rPr>
        <w:t xml:space="preserve"> </w:t>
      </w:r>
      <w:r>
        <w:rPr>
          <w:rFonts w:cstheme="minorHAnsi"/>
          <w:b/>
          <w:sz w:val="23"/>
          <w:szCs w:val="23"/>
        </w:rPr>
        <w:t>Search Committee Meeting #2</w:t>
      </w:r>
      <w:r>
        <w:rPr>
          <w:rFonts w:cstheme="minorHAnsi"/>
          <w:bCs/>
          <w:sz w:val="23"/>
          <w:szCs w:val="23"/>
        </w:rPr>
        <w:t>)</w:t>
      </w:r>
    </w:p>
    <w:p w14:paraId="2D4FFC7E" w14:textId="77777777" w:rsidR="00643951" w:rsidRDefault="00643951" w:rsidP="00643951">
      <w:pPr>
        <w:spacing w:after="0" w:line="240" w:lineRule="auto"/>
        <w:ind w:left="2880" w:right="-360" w:hanging="2880"/>
        <w:rPr>
          <w:rFonts w:cstheme="minorHAnsi"/>
          <w:bCs/>
          <w:sz w:val="23"/>
          <w:szCs w:val="23"/>
        </w:rPr>
      </w:pPr>
      <w:r>
        <w:rPr>
          <w:rFonts w:cstheme="minorHAnsi"/>
          <w:bCs/>
          <w:sz w:val="23"/>
          <w:szCs w:val="23"/>
        </w:rPr>
        <w:tab/>
      </w:r>
    </w:p>
    <w:p w14:paraId="70962D4F" w14:textId="3BD1F5D9" w:rsidR="00643951" w:rsidRDefault="00643951" w:rsidP="00643951">
      <w:pPr>
        <w:spacing w:after="0" w:line="240" w:lineRule="auto"/>
        <w:ind w:left="2880" w:right="-360" w:hanging="2880"/>
        <w:rPr>
          <w:rFonts w:cstheme="minorHAnsi"/>
          <w:bCs/>
          <w:sz w:val="23"/>
          <w:szCs w:val="23"/>
        </w:rPr>
      </w:pPr>
      <w:r>
        <w:rPr>
          <w:rFonts w:cstheme="minorHAnsi"/>
          <w:b/>
          <w:sz w:val="23"/>
          <w:szCs w:val="23"/>
        </w:rPr>
        <w:t>November 9 &amp; 11, 2020</w:t>
      </w:r>
      <w:r>
        <w:rPr>
          <w:rFonts w:cstheme="minorHAnsi"/>
          <w:bCs/>
          <w:sz w:val="23"/>
          <w:szCs w:val="23"/>
        </w:rPr>
        <w:tab/>
        <w:t>Board Search Committee meets to have confidential interviews semifinalists via video and recommend finalists (</w:t>
      </w:r>
      <w:r>
        <w:rPr>
          <w:rFonts w:cstheme="minorHAnsi"/>
          <w:b/>
          <w:sz w:val="23"/>
          <w:szCs w:val="23"/>
        </w:rPr>
        <w:t>Board Search Committee Meeting #3</w:t>
      </w:r>
      <w:r>
        <w:rPr>
          <w:rFonts w:cstheme="minorHAnsi"/>
          <w:bCs/>
          <w:sz w:val="23"/>
          <w:szCs w:val="23"/>
        </w:rPr>
        <w:t>).</w:t>
      </w:r>
    </w:p>
    <w:p w14:paraId="00D1667E" w14:textId="7C55AF62" w:rsidR="007F4257" w:rsidRDefault="007F4257" w:rsidP="00643951">
      <w:pPr>
        <w:spacing w:after="0" w:line="240" w:lineRule="auto"/>
        <w:ind w:left="2880" w:right="-360" w:hanging="2880"/>
        <w:rPr>
          <w:rFonts w:cstheme="minorHAnsi"/>
          <w:bCs/>
          <w:sz w:val="23"/>
          <w:szCs w:val="23"/>
        </w:rPr>
      </w:pPr>
    </w:p>
    <w:p w14:paraId="7E364AF8" w14:textId="08DFBC1B" w:rsidR="007F4257" w:rsidRDefault="007F4257" w:rsidP="00643951">
      <w:pPr>
        <w:spacing w:after="0" w:line="240" w:lineRule="auto"/>
        <w:ind w:left="2880" w:right="-360" w:hanging="2880"/>
        <w:rPr>
          <w:rFonts w:cstheme="minorHAnsi"/>
          <w:bCs/>
          <w:sz w:val="23"/>
          <w:szCs w:val="23"/>
        </w:rPr>
      </w:pPr>
      <w:r>
        <w:rPr>
          <w:rFonts w:cstheme="minorHAnsi"/>
          <w:b/>
          <w:sz w:val="23"/>
          <w:szCs w:val="23"/>
        </w:rPr>
        <w:t>December 2, 2020</w:t>
      </w:r>
      <w:r>
        <w:rPr>
          <w:rFonts w:cstheme="minorHAnsi"/>
          <w:b/>
          <w:sz w:val="23"/>
          <w:szCs w:val="23"/>
        </w:rPr>
        <w:tab/>
      </w:r>
      <w:r>
        <w:rPr>
          <w:rFonts w:cstheme="minorHAnsi"/>
          <w:bCs/>
          <w:sz w:val="23"/>
          <w:szCs w:val="23"/>
        </w:rPr>
        <w:t xml:space="preserve">Continued </w:t>
      </w:r>
      <w:r w:rsidR="00AE6A69">
        <w:rPr>
          <w:rFonts w:cstheme="minorHAnsi"/>
          <w:bCs/>
          <w:sz w:val="23"/>
          <w:szCs w:val="23"/>
        </w:rPr>
        <w:t xml:space="preserve">review </w:t>
      </w:r>
      <w:r>
        <w:rPr>
          <w:rFonts w:cstheme="minorHAnsi"/>
          <w:bCs/>
          <w:sz w:val="23"/>
          <w:szCs w:val="23"/>
        </w:rPr>
        <w:t>of semi-finalist candidates</w:t>
      </w:r>
    </w:p>
    <w:p w14:paraId="64CC4E38" w14:textId="0CE19C5A" w:rsidR="007F4257" w:rsidRDefault="007F4257" w:rsidP="00643951">
      <w:pPr>
        <w:spacing w:after="0" w:line="240" w:lineRule="auto"/>
        <w:ind w:left="2880" w:right="-360" w:hanging="2880"/>
        <w:rPr>
          <w:rFonts w:cstheme="minorHAnsi"/>
          <w:bCs/>
          <w:sz w:val="23"/>
          <w:szCs w:val="23"/>
        </w:rPr>
      </w:pPr>
    </w:p>
    <w:p w14:paraId="4637F2A6" w14:textId="499340EF" w:rsidR="007F4257" w:rsidRPr="007F4257" w:rsidRDefault="007F4257" w:rsidP="00643951">
      <w:pPr>
        <w:spacing w:after="0" w:line="240" w:lineRule="auto"/>
        <w:ind w:left="2880" w:right="-360" w:hanging="2880"/>
        <w:rPr>
          <w:rFonts w:cstheme="minorHAnsi"/>
          <w:bCs/>
          <w:sz w:val="23"/>
          <w:szCs w:val="23"/>
        </w:rPr>
      </w:pPr>
      <w:r>
        <w:rPr>
          <w:rFonts w:cstheme="minorHAnsi"/>
          <w:b/>
          <w:sz w:val="23"/>
          <w:szCs w:val="23"/>
        </w:rPr>
        <w:t>January 14, 2021</w:t>
      </w:r>
      <w:r>
        <w:rPr>
          <w:rFonts w:cstheme="minorHAnsi"/>
          <w:b/>
          <w:sz w:val="23"/>
          <w:szCs w:val="23"/>
        </w:rPr>
        <w:tab/>
      </w:r>
      <w:r>
        <w:rPr>
          <w:rFonts w:cstheme="minorHAnsi"/>
          <w:bCs/>
          <w:sz w:val="23"/>
          <w:szCs w:val="23"/>
        </w:rPr>
        <w:t>Continued review of semi-finalist candidates</w:t>
      </w:r>
    </w:p>
    <w:p w14:paraId="4C55311A" w14:textId="77777777" w:rsidR="00643951" w:rsidRDefault="00643951" w:rsidP="00643951">
      <w:pPr>
        <w:spacing w:after="0" w:line="240" w:lineRule="auto"/>
        <w:ind w:right="-360"/>
        <w:rPr>
          <w:rFonts w:cstheme="minorHAnsi"/>
          <w:sz w:val="23"/>
          <w:szCs w:val="23"/>
        </w:rPr>
      </w:pP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p>
    <w:p w14:paraId="7B498098" w14:textId="51167D19" w:rsidR="00643951" w:rsidRDefault="00643951" w:rsidP="00643951">
      <w:pPr>
        <w:spacing w:after="0" w:line="240" w:lineRule="auto"/>
        <w:ind w:left="2880" w:right="-360" w:hanging="2880"/>
        <w:rPr>
          <w:rFonts w:cstheme="minorHAnsi"/>
          <w:bCs/>
          <w:sz w:val="23"/>
          <w:szCs w:val="23"/>
        </w:rPr>
      </w:pPr>
      <w:r>
        <w:rPr>
          <w:rFonts w:cstheme="minorHAnsi"/>
          <w:b/>
          <w:sz w:val="23"/>
          <w:szCs w:val="23"/>
        </w:rPr>
        <w:t>L</w:t>
      </w:r>
      <w:r w:rsidR="007F4257">
        <w:rPr>
          <w:rFonts w:cstheme="minorHAnsi"/>
          <w:b/>
          <w:sz w:val="23"/>
          <w:szCs w:val="23"/>
        </w:rPr>
        <w:t xml:space="preserve">ate </w:t>
      </w:r>
      <w:proofErr w:type="gramStart"/>
      <w:r w:rsidR="007F4257">
        <w:rPr>
          <w:rFonts w:cstheme="minorHAnsi"/>
          <w:b/>
          <w:sz w:val="23"/>
          <w:szCs w:val="23"/>
        </w:rPr>
        <w:t>January,</w:t>
      </w:r>
      <w:proofErr w:type="gramEnd"/>
      <w:r w:rsidR="007F4257">
        <w:rPr>
          <w:rFonts w:cstheme="minorHAnsi"/>
          <w:b/>
          <w:sz w:val="23"/>
          <w:szCs w:val="23"/>
        </w:rPr>
        <w:t xml:space="preserve"> 2021 </w:t>
      </w:r>
      <w:r w:rsidR="007F4257">
        <w:rPr>
          <w:rFonts w:cstheme="minorHAnsi"/>
          <w:b/>
          <w:sz w:val="23"/>
          <w:szCs w:val="23"/>
        </w:rPr>
        <w:tab/>
      </w:r>
      <w:r>
        <w:rPr>
          <w:rFonts w:cstheme="minorHAnsi"/>
          <w:bCs/>
          <w:sz w:val="23"/>
          <w:szCs w:val="23"/>
        </w:rPr>
        <w:t>Final candidates interview with the full Board, participate in public forums, tour the College and meet with constituent groups. After the final interview, the Board deliberates. During deliberations, ACCT provides oral in-depth reference reports on final candidates.</w:t>
      </w:r>
    </w:p>
    <w:p w14:paraId="4DD7325E" w14:textId="77777777" w:rsidR="00643951" w:rsidRDefault="00643951" w:rsidP="00643951">
      <w:pPr>
        <w:spacing w:after="0" w:line="240" w:lineRule="auto"/>
        <w:ind w:left="2880" w:right="-360" w:hanging="2880"/>
        <w:rPr>
          <w:rFonts w:cstheme="minorHAnsi"/>
          <w:b/>
          <w:sz w:val="23"/>
          <w:szCs w:val="23"/>
        </w:rPr>
      </w:pPr>
    </w:p>
    <w:p w14:paraId="53B41065" w14:textId="672BB9B8" w:rsidR="00643951" w:rsidRDefault="00643951" w:rsidP="00643951">
      <w:pPr>
        <w:spacing w:after="0" w:line="240" w:lineRule="auto"/>
        <w:ind w:left="2880" w:right="-360" w:hanging="2880"/>
        <w:rPr>
          <w:rFonts w:cstheme="minorHAnsi"/>
          <w:bCs/>
          <w:sz w:val="23"/>
          <w:szCs w:val="23"/>
        </w:rPr>
      </w:pPr>
      <w:r>
        <w:rPr>
          <w:rFonts w:cstheme="minorHAnsi"/>
          <w:b/>
          <w:sz w:val="23"/>
          <w:szCs w:val="23"/>
        </w:rPr>
        <w:t xml:space="preserve">Week of </w:t>
      </w:r>
      <w:r w:rsidR="007F4257">
        <w:rPr>
          <w:rFonts w:cstheme="minorHAnsi"/>
          <w:b/>
          <w:sz w:val="23"/>
          <w:szCs w:val="23"/>
        </w:rPr>
        <w:t xml:space="preserve">February </w:t>
      </w:r>
      <w:proofErr w:type="gramStart"/>
      <w:r w:rsidR="007F4257">
        <w:rPr>
          <w:rFonts w:cstheme="minorHAnsi"/>
          <w:b/>
          <w:sz w:val="23"/>
          <w:szCs w:val="23"/>
        </w:rPr>
        <w:t>1</w:t>
      </w:r>
      <w:r>
        <w:rPr>
          <w:rFonts w:cstheme="minorHAnsi"/>
          <w:b/>
          <w:sz w:val="23"/>
          <w:szCs w:val="23"/>
        </w:rPr>
        <w:t xml:space="preserve"> ,</w:t>
      </w:r>
      <w:proofErr w:type="gramEnd"/>
      <w:r>
        <w:rPr>
          <w:rFonts w:cstheme="minorHAnsi"/>
          <w:b/>
          <w:sz w:val="23"/>
          <w:szCs w:val="23"/>
        </w:rPr>
        <w:t xml:space="preserve"> 202</w:t>
      </w:r>
      <w:r w:rsidR="007F4257">
        <w:rPr>
          <w:rFonts w:cstheme="minorHAnsi"/>
          <w:b/>
          <w:sz w:val="23"/>
          <w:szCs w:val="23"/>
        </w:rPr>
        <w:t>1</w:t>
      </w:r>
      <w:r w:rsidR="007F4257">
        <w:rPr>
          <w:rFonts w:cstheme="minorHAnsi"/>
          <w:b/>
          <w:sz w:val="23"/>
          <w:szCs w:val="23"/>
        </w:rPr>
        <w:tab/>
      </w:r>
      <w:r>
        <w:rPr>
          <w:rFonts w:cstheme="minorHAnsi"/>
          <w:bCs/>
          <w:sz w:val="23"/>
          <w:szCs w:val="23"/>
        </w:rPr>
        <w:t>Board visits #1 candidate’s institution (optional but recommended).</w:t>
      </w:r>
    </w:p>
    <w:p w14:paraId="3DE5E123" w14:textId="77777777" w:rsidR="00643951" w:rsidRDefault="00643951" w:rsidP="00643951">
      <w:pPr>
        <w:spacing w:after="0" w:line="240" w:lineRule="auto"/>
        <w:ind w:left="2880" w:right="-360"/>
        <w:rPr>
          <w:rFonts w:cstheme="minorHAnsi"/>
          <w:bCs/>
          <w:sz w:val="23"/>
          <w:szCs w:val="23"/>
        </w:rPr>
      </w:pPr>
    </w:p>
    <w:p w14:paraId="36FACB84" w14:textId="0375A085" w:rsidR="00643951" w:rsidRDefault="00643951" w:rsidP="00643951">
      <w:pPr>
        <w:spacing w:after="0" w:line="240" w:lineRule="auto"/>
        <w:ind w:left="2880" w:right="-360" w:hanging="2880"/>
        <w:rPr>
          <w:rFonts w:cstheme="minorHAnsi"/>
          <w:bCs/>
          <w:sz w:val="23"/>
          <w:szCs w:val="23"/>
        </w:rPr>
      </w:pPr>
      <w:r>
        <w:rPr>
          <w:rFonts w:cstheme="minorHAnsi"/>
          <w:b/>
          <w:sz w:val="23"/>
          <w:szCs w:val="23"/>
        </w:rPr>
        <w:t xml:space="preserve">Week of </w:t>
      </w:r>
      <w:r w:rsidR="007F4257">
        <w:rPr>
          <w:rFonts w:cstheme="minorHAnsi"/>
          <w:b/>
          <w:sz w:val="23"/>
          <w:szCs w:val="23"/>
        </w:rPr>
        <w:t>February 8</w:t>
      </w:r>
      <w:r>
        <w:rPr>
          <w:rFonts w:cstheme="minorHAnsi"/>
          <w:b/>
          <w:sz w:val="23"/>
          <w:szCs w:val="23"/>
        </w:rPr>
        <w:t>, 202</w:t>
      </w:r>
      <w:r w:rsidR="007F4257">
        <w:rPr>
          <w:rFonts w:cstheme="minorHAnsi"/>
          <w:b/>
          <w:sz w:val="23"/>
          <w:szCs w:val="23"/>
        </w:rPr>
        <w:t>1</w:t>
      </w:r>
      <w:r>
        <w:rPr>
          <w:rFonts w:cstheme="minorHAnsi"/>
          <w:sz w:val="23"/>
          <w:szCs w:val="23"/>
        </w:rPr>
        <w:tab/>
      </w:r>
      <w:r>
        <w:rPr>
          <w:rFonts w:cstheme="minorHAnsi"/>
          <w:bCs/>
          <w:sz w:val="23"/>
          <w:szCs w:val="23"/>
        </w:rPr>
        <w:t>ACCT facilitates final negotiations if desired by the Board. New President of Roanoke-Chowan Community College is announced.</w:t>
      </w:r>
    </w:p>
    <w:p w14:paraId="4E5E4B96" w14:textId="77777777" w:rsidR="00643951" w:rsidRDefault="00643951" w:rsidP="00643951">
      <w:pPr>
        <w:spacing w:after="0" w:line="240" w:lineRule="auto"/>
        <w:ind w:left="2880" w:right="-360" w:hanging="2880"/>
        <w:rPr>
          <w:rFonts w:cstheme="minorHAnsi"/>
          <w:bCs/>
          <w:sz w:val="23"/>
          <w:szCs w:val="23"/>
        </w:rPr>
      </w:pPr>
    </w:p>
    <w:p w14:paraId="4AD40713" w14:textId="6D5B78E8" w:rsidR="00843A41" w:rsidRDefault="00643951" w:rsidP="00FE67F2">
      <w:pPr>
        <w:spacing w:after="0" w:line="240" w:lineRule="auto"/>
        <w:ind w:left="2880" w:right="-360" w:hanging="2880"/>
      </w:pPr>
      <w:r>
        <w:rPr>
          <w:rFonts w:cstheme="minorHAnsi"/>
          <w:b/>
          <w:sz w:val="23"/>
          <w:szCs w:val="23"/>
        </w:rPr>
        <w:t>TBD</w:t>
      </w:r>
      <w:r w:rsidR="00D44829">
        <w:rPr>
          <w:rFonts w:cstheme="minorHAnsi"/>
          <w:sz w:val="23"/>
          <w:szCs w:val="23"/>
        </w:rPr>
        <w:tab/>
      </w:r>
      <w:r>
        <w:rPr>
          <w:rFonts w:cstheme="minorHAnsi"/>
          <w:bCs/>
          <w:sz w:val="23"/>
          <w:szCs w:val="23"/>
        </w:rPr>
        <w:t>Start date for next President of Roanoke-Chowan Community College</w:t>
      </w:r>
      <w:r w:rsidR="00D44829">
        <w:rPr>
          <w:rFonts w:cstheme="minorHAnsi"/>
          <w:bCs/>
          <w:sz w:val="23"/>
          <w:szCs w:val="23"/>
        </w:rPr>
        <w:t xml:space="preserve"> to be determined.</w:t>
      </w:r>
    </w:p>
    <w:sectPr w:rsidR="00843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51"/>
    <w:rsid w:val="00643951"/>
    <w:rsid w:val="007F4257"/>
    <w:rsid w:val="00843A41"/>
    <w:rsid w:val="00AE6A69"/>
    <w:rsid w:val="00D44829"/>
    <w:rsid w:val="00FE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8345"/>
  <w15:chartTrackingRefBased/>
  <w15:docId w15:val="{CD0A0CAE-994D-4F00-AE2B-11FD9F02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Ebersole</dc:creator>
  <cp:keywords/>
  <dc:description/>
  <cp:lastModifiedBy>Bradley Ebersole</cp:lastModifiedBy>
  <cp:revision>5</cp:revision>
  <dcterms:created xsi:type="dcterms:W3CDTF">2020-12-08T18:01:00Z</dcterms:created>
  <dcterms:modified xsi:type="dcterms:W3CDTF">2020-12-15T02:40:00Z</dcterms:modified>
</cp:coreProperties>
</file>